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797"/>
      </w:tblGrid>
      <w:tr w:rsidR="00074D26">
        <w:tc>
          <w:tcPr>
            <w:tcW w:w="97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9817" w:type="dxa"/>
              <w:tblLook w:val="04A0" w:firstRow="1" w:lastRow="0" w:firstColumn="1" w:lastColumn="0" w:noHBand="0" w:noVBand="1"/>
            </w:tblPr>
            <w:tblGrid>
              <w:gridCol w:w="1608"/>
              <w:gridCol w:w="7973"/>
              <w:gridCol w:w="236"/>
            </w:tblGrid>
            <w:tr w:rsidR="00074D26" w:rsidTr="0025212F">
              <w:trPr>
                <w:gridAfter w:val="1"/>
                <w:wAfter w:w="236" w:type="dxa"/>
              </w:trPr>
              <w:tc>
                <w:tcPr>
                  <w:tcW w:w="160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bookmarkStart w:id="0" w:name="_Toc360551221"/>
                <w:p w:rsidR="00074D26" w:rsidRDefault="0025212F">
                  <w:pPr>
                    <w:rPr>
                      <w:rFonts w:ascii="Calibri" w:eastAsia="Calibri" w:hAnsi="Calibri"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51A3E79A" wp14:editId="17F8CFB9">
                            <wp:extent cx="884067" cy="1244265"/>
                            <wp:effectExtent l="0" t="0" r="0" b="0"/>
                            <wp:docPr id="1" name="_x0000_i10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9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074D26" w:rsidRDefault="00074D26">
                  <w:pPr>
                    <w:rPr>
                      <w:rFonts w:eastAsia="Calibri"/>
                      <w:b/>
                      <w:lang w:val="en-US"/>
                    </w:rPr>
                  </w:pPr>
                </w:p>
                <w:p w:rsidR="00074D26" w:rsidRDefault="0025212F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Автономная некоммерческая образовательная организация</w:t>
                  </w:r>
                </w:p>
                <w:p w:rsidR="00074D26" w:rsidRDefault="0025212F">
                  <w:pPr>
                    <w:spacing w:line="360" w:lineRule="auto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высшего образования Центросоюза Российской Федерации</w:t>
                  </w:r>
                </w:p>
                <w:p w:rsidR="00074D26" w:rsidRDefault="0025212F">
                  <w:pPr>
                    <w:spacing w:line="360" w:lineRule="auto"/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>«Сибирский университет потребительской коо</w:t>
                  </w:r>
                  <w:bookmarkStart w:id="1" w:name="_GoBack"/>
                  <w:bookmarkEnd w:id="1"/>
                  <w:r>
                    <w:rPr>
                      <w:rFonts w:eastAsia="Calibri"/>
                      <w:b/>
                      <w:sz w:val="28"/>
                      <w:szCs w:val="28"/>
                    </w:rPr>
                    <w:t>перации»</w:t>
                  </w:r>
                </w:p>
              </w:tc>
            </w:tr>
            <w:tr w:rsidR="00074D26" w:rsidTr="0025212F">
              <w:tc>
                <w:tcPr>
                  <w:tcW w:w="9581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074D26" w:rsidRDefault="00074D26"/>
              </w:tc>
              <w:tc>
                <w:tcPr>
                  <w:tcW w:w="23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074D26" w:rsidRDefault="00074D26"/>
              </w:tc>
            </w:tr>
          </w:tbl>
          <w:p w:rsidR="00074D26" w:rsidRDefault="00074D26">
            <w:pPr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</w:p>
        </w:tc>
      </w:tr>
    </w:tbl>
    <w:p w:rsidR="00074D26" w:rsidRDefault="00074D26">
      <w:pPr>
        <w:rPr>
          <w:rFonts w:eastAsia="Calibri"/>
          <w:b/>
          <w:color w:val="000000"/>
          <w:lang w:eastAsia="en-US"/>
        </w:rPr>
      </w:pPr>
    </w:p>
    <w:p w:rsidR="00074D26" w:rsidRDefault="0025212F">
      <w:pPr>
        <w:spacing w:line="276" w:lineRule="auto"/>
        <w:ind w:left="5103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УТВЕРЖДАЮ</w:t>
      </w:r>
    </w:p>
    <w:p w:rsidR="00074D26" w:rsidRDefault="0025212F">
      <w:pPr>
        <w:ind w:left="5102" w:hanging="5102"/>
        <w:rPr>
          <w:color w:val="000000"/>
          <w:sz w:val="28"/>
        </w:rPr>
      </w:pP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  <w:t>прикладной информатики и экономики данных</w:t>
      </w:r>
    </w:p>
    <w:p w:rsidR="00074D26" w:rsidRDefault="0025212F">
      <w:pPr>
        <w:spacing w:line="276" w:lineRule="auto"/>
        <w:ind w:left="5103"/>
        <w:rPr>
          <w:rFonts w:eastAsia="Calibri"/>
          <w:sz w:val="28"/>
          <w:szCs w:val="28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762000" cy="314325"/>
                <wp:effectExtent l="0" t="0" r="0" b="0"/>
                <wp:docPr id="2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620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000000"/>
          <w:sz w:val="28"/>
        </w:rPr>
        <w:t>М.К. Черняков</w:t>
      </w:r>
      <w:r>
        <w:rPr>
          <w:color w:val="000000"/>
          <w:sz w:val="28"/>
          <w:highlight w:val="yellow"/>
        </w:rPr>
        <w:br w:type="textWrapping" w:clear="all"/>
      </w:r>
      <w:r>
        <w:rPr>
          <w:color w:val="000000"/>
          <w:sz w:val="28"/>
        </w:rPr>
        <w:t>27.05.202</w:t>
      </w:r>
      <w:r>
        <w:rPr>
          <w:color w:val="000000"/>
          <w:sz w:val="28"/>
        </w:rPr>
        <w:t>6 г.</w:t>
      </w:r>
    </w:p>
    <w:p w:rsidR="00074D26" w:rsidRDefault="00074D26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074D26" w:rsidRDefault="00074D26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074D26" w:rsidRDefault="0025212F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РАБОЧАЯ ПРОГРАММА ПРАКТИКИ</w:t>
      </w:r>
    </w:p>
    <w:p w:rsidR="00074D26" w:rsidRDefault="00074D26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074D26" w:rsidRDefault="002521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ОЗНАКОМИТЕЛЬНАЯ ПРАКТИКА</w:t>
      </w:r>
    </w:p>
    <w:p w:rsidR="00074D26" w:rsidRDefault="00074D26">
      <w:pPr>
        <w:rPr>
          <w:sz w:val="28"/>
          <w:szCs w:val="28"/>
        </w:rPr>
      </w:pPr>
    </w:p>
    <w:p w:rsidR="00074D26" w:rsidRDefault="00074D26">
      <w:pPr>
        <w:rPr>
          <w:sz w:val="28"/>
          <w:szCs w:val="28"/>
        </w:rPr>
      </w:pPr>
    </w:p>
    <w:p w:rsidR="00074D26" w:rsidRDefault="002521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Направление подготовки: </w:t>
      </w:r>
    </w:p>
    <w:p w:rsidR="00074D26" w:rsidRDefault="00074D26">
      <w:pPr>
        <w:jc w:val="center"/>
        <w:rPr>
          <w:sz w:val="28"/>
          <w:szCs w:val="28"/>
        </w:rPr>
      </w:pPr>
    </w:p>
    <w:p w:rsidR="00074D26" w:rsidRDefault="002521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09.03.03 Прикладная информатика</w:t>
      </w:r>
    </w:p>
    <w:p w:rsidR="00074D26" w:rsidRDefault="00074D26">
      <w:pPr>
        <w:jc w:val="center"/>
        <w:rPr>
          <w:spacing w:val="-4"/>
          <w:sz w:val="28"/>
          <w:szCs w:val="28"/>
        </w:rPr>
      </w:pPr>
    </w:p>
    <w:p w:rsidR="00074D26" w:rsidRDefault="0025212F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>Прикладная информатика в информационной сфере</w:t>
      </w:r>
    </w:p>
    <w:p w:rsidR="00074D26" w:rsidRDefault="00074D26">
      <w:pPr>
        <w:spacing w:before="120" w:line="276" w:lineRule="auto"/>
        <w:jc w:val="center"/>
        <w:rPr>
          <w:rFonts w:eastAsia="Calibri"/>
          <w:bCs/>
          <w:iCs/>
          <w:sz w:val="28"/>
          <w:szCs w:val="28"/>
        </w:rPr>
      </w:pPr>
    </w:p>
    <w:p w:rsidR="00074D26" w:rsidRDefault="0025212F">
      <w:pPr>
        <w:spacing w:before="120" w:line="276" w:lineRule="auto"/>
        <w:jc w:val="center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</w:t>
      </w:r>
      <w:proofErr w:type="spellStart"/>
      <w:r>
        <w:rPr>
          <w:rFonts w:eastAsia="Calibri"/>
          <w:bCs/>
          <w:iCs/>
          <w:sz w:val="28"/>
          <w:szCs w:val="28"/>
        </w:rPr>
        <w:t>бакалавриата</w:t>
      </w:r>
      <w:proofErr w:type="spellEnd"/>
    </w:p>
    <w:p w:rsidR="00074D26" w:rsidRDefault="002521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4D26" w:rsidRDefault="0025212F">
      <w:pPr>
        <w:jc w:val="center"/>
        <w:rPr>
          <w:sz w:val="28"/>
          <w:szCs w:val="28"/>
        </w:rPr>
      </w:pPr>
      <w:r>
        <w:rPr>
          <w:sz w:val="28"/>
          <w:szCs w:val="28"/>
        </w:rPr>
        <w:t>Квалификация: Бакалавр</w:t>
      </w:r>
    </w:p>
    <w:p w:rsidR="00074D26" w:rsidRDefault="00074D26">
      <w:pPr>
        <w:jc w:val="center"/>
        <w:rPr>
          <w:sz w:val="28"/>
          <w:szCs w:val="28"/>
        </w:rPr>
      </w:pPr>
    </w:p>
    <w:p w:rsidR="00074D26" w:rsidRDefault="002521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з.е</w:t>
      </w:r>
      <w:proofErr w:type="spellEnd"/>
      <w:r>
        <w:rPr>
          <w:sz w:val="28"/>
          <w:szCs w:val="28"/>
        </w:rPr>
        <w:t>.</w:t>
      </w:r>
    </w:p>
    <w:p w:rsidR="00074D26" w:rsidRDefault="00074D26">
      <w:pPr>
        <w:jc w:val="center"/>
        <w:rPr>
          <w:sz w:val="28"/>
          <w:szCs w:val="28"/>
        </w:rPr>
      </w:pPr>
    </w:p>
    <w:p w:rsidR="00074D26" w:rsidRDefault="0025212F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2022</w:t>
      </w:r>
    </w:p>
    <w:p w:rsidR="00074D26" w:rsidRDefault="00074D26">
      <w:pPr>
        <w:jc w:val="center"/>
        <w:rPr>
          <w:sz w:val="28"/>
          <w:szCs w:val="28"/>
        </w:rPr>
      </w:pPr>
    </w:p>
    <w:p w:rsidR="00074D26" w:rsidRDefault="0025212F">
      <w:pPr>
        <w:shd w:val="clear" w:color="auto" w:fill="FFFFFF"/>
        <w:spacing w:before="400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2026</w:t>
      </w:r>
    </w:p>
    <w:p w:rsidR="00074D26" w:rsidRDefault="0025212F">
      <w:pPr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>Рабочая 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>Ознакомительная</w:t>
      </w:r>
      <w:r>
        <w:rPr>
          <w:rFonts w:eastAsia="Calibri"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практика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>09.03.03 Прикладная информатика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>утвержденного приказом Министерства образования и науки Российской Федерации от 19.09.2017 № 922</w:t>
      </w:r>
      <w:r>
        <w:rPr>
          <w:rFonts w:eastAsia="Calibri"/>
          <w:spacing w:val="-4"/>
          <w:sz w:val="28"/>
          <w:szCs w:val="28"/>
          <w:lang w:eastAsia="en-US"/>
        </w:rPr>
        <w:t>.</w:t>
      </w:r>
    </w:p>
    <w:p w:rsidR="00074D26" w:rsidRDefault="00074D26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074D26" w:rsidRDefault="00074D26">
      <w:pPr>
        <w:shd w:val="clear" w:color="auto" w:fill="FFFFFF"/>
        <w:spacing w:after="200" w:line="288" w:lineRule="auto"/>
        <w:jc w:val="center"/>
        <w:rPr>
          <w:rFonts w:eastAsia="Calibri"/>
          <w:sz w:val="28"/>
          <w:szCs w:val="28"/>
          <w:lang w:eastAsia="en-US"/>
        </w:rPr>
      </w:pPr>
    </w:p>
    <w:p w:rsidR="00074D26" w:rsidRDefault="002521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Колдунова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И.Д., доцент кафедры прикладной информатики и экономики данных </w:t>
      </w:r>
    </w:p>
    <w:p w:rsidR="00074D26" w:rsidRDefault="00074D26">
      <w:pPr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</w:p>
    <w:p w:rsidR="00074D26" w:rsidRDefault="00074D26">
      <w:pPr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</w:p>
    <w:p w:rsidR="00074D26" w:rsidRDefault="0025212F">
      <w:pPr>
        <w:shd w:val="clear" w:color="auto" w:fill="FFFFFF"/>
        <w:spacing w:after="200" w:line="288" w:lineRule="auto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РЕЦЕНЗЕНТ:</w:t>
      </w:r>
      <w:r>
        <w:rPr>
          <w:rFonts w:eastAsia="Calibri"/>
          <w:b/>
          <w:bCs/>
          <w:sz w:val="28"/>
          <w:szCs w:val="28"/>
          <w:lang w:eastAsia="en-US"/>
        </w:rPr>
        <w:br w:type="textWrapping" w:clear="all"/>
      </w:r>
      <w:r>
        <w:rPr>
          <w:rFonts w:eastAsia="Calibri"/>
          <w:sz w:val="28"/>
          <w:szCs w:val="28"/>
          <w:lang w:eastAsia="en-US"/>
        </w:rPr>
        <w:t>Аксенов В.В., д-р физ</w:t>
      </w:r>
      <w:proofErr w:type="gramStart"/>
      <w:r>
        <w:rPr>
          <w:rFonts w:eastAsia="Calibri"/>
          <w:sz w:val="28"/>
          <w:szCs w:val="28"/>
          <w:lang w:eastAsia="en-US"/>
        </w:rPr>
        <w:t>.-</w:t>
      </w:r>
      <w:proofErr w:type="gramEnd"/>
      <w:r>
        <w:rPr>
          <w:rFonts w:eastAsia="Calibri"/>
          <w:sz w:val="28"/>
          <w:szCs w:val="28"/>
          <w:lang w:eastAsia="en-US"/>
        </w:rPr>
        <w:t>мат. н</w:t>
      </w:r>
      <w:r>
        <w:rPr>
          <w:rFonts w:eastAsia="Calibri"/>
          <w:sz w:val="28"/>
          <w:szCs w:val="28"/>
          <w:lang w:eastAsia="en-US"/>
        </w:rPr>
        <w:t>аук, профессор кафедры прикладной информатики и экономики данных</w:t>
      </w:r>
    </w:p>
    <w:p w:rsidR="00074D26" w:rsidRDefault="00074D26">
      <w:pPr>
        <w:shd w:val="clear" w:color="auto" w:fill="FFFFFF"/>
        <w:spacing w:after="200" w:line="288" w:lineRule="auto"/>
        <w:rPr>
          <w:rFonts w:eastAsia="Calibri"/>
          <w:b/>
          <w:sz w:val="28"/>
          <w:szCs w:val="28"/>
          <w:lang w:eastAsia="en-US"/>
        </w:rPr>
      </w:pPr>
    </w:p>
    <w:p w:rsidR="00074D26" w:rsidRDefault="00074D26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074D26" w:rsidRDefault="00074D26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074D26" w:rsidRDefault="0025212F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8"/>
          <w:szCs w:val="22"/>
          <w:lang w:eastAsia="en-US"/>
        </w:rPr>
        <w:t>РЕКОМЕНДОВАНО К ИСПОЛЬЗОВАНИЮ В УЧЕБНОМ ПРОЦЕССЕ</w:t>
      </w:r>
    </w:p>
    <w:p w:rsidR="00074D26" w:rsidRDefault="0025212F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8"/>
          <w:szCs w:val="22"/>
          <w:lang w:eastAsia="en-US"/>
        </w:rPr>
        <w:t xml:space="preserve">на заседании кафедры прикладной информатики и экономики данных, протокол от  </w:t>
      </w:r>
      <w:r>
        <w:rPr>
          <w:sz w:val="28"/>
        </w:rPr>
        <w:t xml:space="preserve">27.05.2026 </w:t>
      </w:r>
      <w:r>
        <w:rPr>
          <w:rFonts w:eastAsia="Calibri"/>
          <w:color w:val="000000"/>
          <w:sz w:val="28"/>
        </w:rPr>
        <w:t>г.,</w:t>
      </w:r>
      <w:r>
        <w:rPr>
          <w:rFonts w:eastAsia="Calibri"/>
          <w:color w:val="000000"/>
          <w:sz w:val="32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10.</w:t>
      </w:r>
    </w:p>
    <w:p w:rsidR="00074D26" w:rsidRDefault="00074D26">
      <w:pPr>
        <w:rPr>
          <w:sz w:val="28"/>
          <w:szCs w:val="28"/>
        </w:rPr>
      </w:pPr>
    </w:p>
    <w:p w:rsidR="00074D26" w:rsidRDefault="00074D26">
      <w:pPr>
        <w:rPr>
          <w:sz w:val="28"/>
          <w:szCs w:val="28"/>
        </w:rPr>
      </w:pPr>
    </w:p>
    <w:p w:rsidR="00074D26" w:rsidRDefault="00074D26">
      <w:pPr>
        <w:rPr>
          <w:sz w:val="28"/>
          <w:szCs w:val="28"/>
        </w:rPr>
      </w:pPr>
    </w:p>
    <w:p w:rsidR="00074D26" w:rsidRDefault="00074D26">
      <w:pPr>
        <w:rPr>
          <w:sz w:val="28"/>
          <w:szCs w:val="28"/>
        </w:rPr>
      </w:pPr>
    </w:p>
    <w:p w:rsidR="00074D26" w:rsidRDefault="00074D26">
      <w:pPr>
        <w:rPr>
          <w:sz w:val="28"/>
          <w:szCs w:val="28"/>
        </w:rPr>
      </w:pPr>
    </w:p>
    <w:p w:rsidR="00074D26" w:rsidRDefault="00074D26">
      <w:pPr>
        <w:rPr>
          <w:sz w:val="28"/>
          <w:szCs w:val="28"/>
        </w:rPr>
      </w:pPr>
    </w:p>
    <w:p w:rsidR="00074D26" w:rsidRDefault="0025212F">
      <w:pPr>
        <w:pStyle w:val="a3"/>
        <w:numPr>
          <w:ilvl w:val="0"/>
          <w:numId w:val="41"/>
        </w:numPr>
        <w:jc w:val="center"/>
        <w:rPr>
          <w:b/>
          <w:color w:val="000000"/>
          <w:sz w:val="28"/>
          <w:szCs w:val="28"/>
        </w:rPr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lastRenderedPageBreak/>
        <w:t xml:space="preserve">1. </w:t>
      </w:r>
      <w:r>
        <w:rPr>
          <w:b/>
          <w:sz w:val="28"/>
          <w:szCs w:val="28"/>
        </w:rPr>
        <w:t xml:space="preserve">ВИД ПРАКТИКИ, СПОСОБ И ФОРМА (ФОРМЫ) </w:t>
      </w:r>
      <w:r>
        <w:rPr>
          <w:b/>
          <w:sz w:val="28"/>
          <w:szCs w:val="28"/>
        </w:rPr>
        <w:br w:type="textWrapping" w:clear="all"/>
      </w:r>
      <w:r>
        <w:rPr>
          <w:b/>
          <w:sz w:val="28"/>
          <w:szCs w:val="28"/>
        </w:rPr>
        <w:t>ЕЕ ПРОВЕДЕНИЯ</w:t>
      </w:r>
    </w:p>
    <w:p w:rsidR="00074D26" w:rsidRDefault="00074D26">
      <w:pPr>
        <w:pStyle w:val="1"/>
        <w:ind w:left="989"/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1"/>
      </w:tblGrid>
      <w:tr w:rsidR="00074D26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074D2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74D26" w:rsidRDefault="0025212F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 xml:space="preserve">Вид практики – </w:t>
                  </w:r>
                  <w:proofErr w:type="gramStart"/>
                  <w:r>
                    <w:rPr>
                      <w:color w:val="000000"/>
                      <w:sz w:val="28"/>
                    </w:rPr>
                    <w:t>учебная</w:t>
                  </w:r>
                  <w:proofErr w:type="gramEnd"/>
                  <w:r>
                    <w:rPr>
                      <w:color w:val="000000"/>
                      <w:sz w:val="28"/>
                    </w:rPr>
                    <w:t>.</w:t>
                  </w:r>
                </w:p>
              </w:tc>
            </w:tr>
          </w:tbl>
          <w:p w:rsidR="00074D26" w:rsidRDefault="00074D26">
            <w:pPr>
              <w:ind w:firstLine="709"/>
              <w:contextualSpacing/>
            </w:pPr>
          </w:p>
        </w:tc>
      </w:tr>
      <w:tr w:rsidR="00074D26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074D2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74D26" w:rsidRDefault="0025212F">
                  <w:pPr>
                    <w:ind w:firstLine="709"/>
                    <w:contextualSpacing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 – </w:t>
                  </w:r>
                  <w:r>
                    <w:rPr>
                      <w:color w:val="000000"/>
                      <w:sz w:val="28"/>
                      <w:szCs w:val="28"/>
                    </w:rPr>
                    <w:t>ознакомительная практика.</w:t>
                  </w:r>
                </w:p>
              </w:tc>
            </w:tr>
          </w:tbl>
          <w:p w:rsidR="00074D26" w:rsidRDefault="00074D26">
            <w:pPr>
              <w:ind w:firstLine="709"/>
              <w:contextualSpacing/>
            </w:pPr>
          </w:p>
        </w:tc>
      </w:tr>
      <w:tr w:rsidR="00074D26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074D2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74D26" w:rsidRDefault="0025212F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 – </w:t>
                  </w:r>
                  <w:proofErr w:type="gramStart"/>
                  <w:r>
                    <w:rPr>
                      <w:color w:val="000000"/>
                      <w:sz w:val="28"/>
                    </w:rPr>
                    <w:t>стационарная</w:t>
                  </w:r>
                  <w:proofErr w:type="gramEnd"/>
                  <w:r>
                    <w:rPr>
                      <w:color w:val="000000"/>
                      <w:sz w:val="28"/>
                    </w:rPr>
                    <w:t>.</w:t>
                  </w:r>
                </w:p>
              </w:tc>
            </w:tr>
          </w:tbl>
          <w:p w:rsidR="00074D26" w:rsidRDefault="00074D26">
            <w:pPr>
              <w:ind w:firstLine="709"/>
              <w:contextualSpacing/>
            </w:pPr>
          </w:p>
        </w:tc>
      </w:tr>
      <w:tr w:rsidR="00074D26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074D2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74D26" w:rsidRDefault="0025212F">
                  <w:pPr>
                    <w:ind w:firstLine="709"/>
                    <w:contextualSpacing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проведения практики </w:t>
                  </w:r>
                  <w:proofErr w:type="gramStart"/>
                  <w:r>
                    <w:rPr>
                      <w:color w:val="000000"/>
                      <w:sz w:val="28"/>
                    </w:rPr>
                    <w:t>–</w:t>
                  </w:r>
                  <w:r>
                    <w:rPr>
                      <w:sz w:val="28"/>
                      <w:szCs w:val="28"/>
                    </w:rPr>
                    <w:t>к</w:t>
                  </w:r>
                  <w:proofErr w:type="gramEnd"/>
                  <w:r>
                    <w:rPr>
                      <w:sz w:val="28"/>
                      <w:szCs w:val="28"/>
                    </w:rPr>
                    <w:t>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 </w:t>
                  </w:r>
                </w:p>
                <w:p w:rsidR="00074D26" w:rsidRDefault="0025212F">
                  <w:pPr>
                    <w:ind w:firstLine="709"/>
                    <w:contextualSpacing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8"/>
                    </w:rPr>
                    <w:t>Реализуется частично в форме практической подготовки.</w:t>
                  </w:r>
                </w:p>
                <w:p w:rsidR="00074D26" w:rsidRDefault="00074D26">
                  <w:pPr>
                    <w:contextualSpacing/>
                  </w:pPr>
                </w:p>
              </w:tc>
            </w:tr>
          </w:tbl>
          <w:p w:rsidR="00074D26" w:rsidRDefault="00074D26">
            <w:pPr>
              <w:ind w:firstLine="709"/>
              <w:contextualSpacing/>
            </w:pPr>
          </w:p>
        </w:tc>
      </w:tr>
    </w:tbl>
    <w:p w:rsidR="00074D26" w:rsidRDefault="002521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2. ЦЕЛИ И ЗАДАЧИ ПРАКТИКИ</w:t>
      </w:r>
    </w:p>
    <w:p w:rsidR="00074D26" w:rsidRDefault="00074D26">
      <w:pPr>
        <w:pStyle w:val="Ee9"/>
        <w:ind w:firstLine="540"/>
        <w:jc w:val="center"/>
        <w:rPr>
          <w:sz w:val="32"/>
        </w:rPr>
      </w:pPr>
    </w:p>
    <w:p w:rsidR="00074D26" w:rsidRDefault="0025212F">
      <w:pPr>
        <w:pStyle w:val="Ee9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Целью учебной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>ф</w:t>
      </w:r>
      <w:r>
        <w:rPr>
          <w:spacing w:val="-2"/>
          <w:sz w:val="28"/>
          <w:szCs w:val="28"/>
        </w:rPr>
        <w:t>ормирование у обучающихся первичных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направленного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видов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направлению подготовки </w:t>
      </w:r>
      <w:r>
        <w:rPr>
          <w:sz w:val="28"/>
          <w:szCs w:val="28"/>
        </w:rPr>
        <w:t>09.03.03</w:t>
      </w:r>
      <w:r>
        <w:rPr>
          <w:i/>
          <w:sz w:val="28"/>
          <w:szCs w:val="28"/>
        </w:rPr>
        <w:t xml:space="preserve"> 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>формированию универсальных и общепрофессиональных компетенций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074D26" w:rsidRDefault="002521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профессиональной деятельности следу</w:t>
      </w:r>
      <w:r>
        <w:rPr>
          <w:rFonts w:ascii="Times New Roman" w:hAnsi="Times New Roman" w:cs="Times New Roman"/>
          <w:sz w:val="28"/>
          <w:szCs w:val="28"/>
        </w:rPr>
        <w:t>ющих типов:</w:t>
      </w:r>
    </w:p>
    <w:p w:rsidR="00074D26" w:rsidRDefault="0025212F">
      <w:pPr>
        <w:pStyle w:val="Ee9"/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проектного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сбор и анализ информации для формализации требований заказчика;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моделирование прикладных и информационных процессов, описание реализации </w:t>
      </w:r>
      <w:proofErr w:type="gramStart"/>
      <w:r>
        <w:rPr>
          <w:sz w:val="28"/>
          <w:szCs w:val="28"/>
        </w:rPr>
        <w:t>информационного</w:t>
      </w:r>
      <w:proofErr w:type="gramEnd"/>
      <w:r>
        <w:rPr>
          <w:sz w:val="28"/>
          <w:szCs w:val="28"/>
        </w:rPr>
        <w:t xml:space="preserve"> обеспечения прикладных задач;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составление технического задания на разработ</w:t>
      </w:r>
      <w:r>
        <w:rPr>
          <w:sz w:val="28"/>
          <w:szCs w:val="28"/>
        </w:rPr>
        <w:t>ку информационной системы;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цикла;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инструментов и методов тестирования;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программирование в ход</w:t>
      </w:r>
      <w:r>
        <w:rPr>
          <w:sz w:val="28"/>
          <w:szCs w:val="28"/>
        </w:rPr>
        <w:t>е разработки информационной системы;</w:t>
      </w:r>
    </w:p>
    <w:p w:rsidR="00074D26" w:rsidRDefault="0025212F">
      <w:pPr>
        <w:ind w:firstLine="66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организационно-управленческого: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в управлении техническим сопровождением информационной </w:t>
      </w:r>
      <w:proofErr w:type="spellStart"/>
      <w:proofErr w:type="gramStart"/>
      <w:r>
        <w:rPr>
          <w:sz w:val="28"/>
          <w:szCs w:val="28"/>
        </w:rPr>
        <w:t>систе</w:t>
      </w:r>
      <w:proofErr w:type="spellEnd"/>
      <w:r>
        <w:rPr>
          <w:sz w:val="28"/>
          <w:szCs w:val="28"/>
        </w:rPr>
        <w:t>-мы</w:t>
      </w:r>
      <w:proofErr w:type="gramEnd"/>
      <w:r>
        <w:rPr>
          <w:sz w:val="28"/>
          <w:szCs w:val="28"/>
        </w:rPr>
        <w:t xml:space="preserve"> в процессе ее эксплуатации;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соответствия  функциональным и технологическим стандартам;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обучение п</w:t>
      </w:r>
      <w:r>
        <w:rPr>
          <w:sz w:val="28"/>
          <w:szCs w:val="28"/>
        </w:rPr>
        <w:t>редставителей заказчика и подготовка презентации проектов.</w:t>
      </w:r>
    </w:p>
    <w:p w:rsidR="00074D26" w:rsidRDefault="00074D26">
      <w:pPr>
        <w:pStyle w:val="Ee9"/>
        <w:ind w:firstLine="540"/>
        <w:jc w:val="both"/>
        <w:rPr>
          <w:sz w:val="28"/>
          <w:szCs w:val="28"/>
        </w:rPr>
      </w:pPr>
    </w:p>
    <w:p w:rsidR="00074D26" w:rsidRDefault="0025212F">
      <w:pPr>
        <w:pStyle w:val="Ee9"/>
        <w:ind w:firstLine="540"/>
        <w:jc w:val="both"/>
        <w:rPr>
          <w:sz w:val="32"/>
        </w:rPr>
      </w:pPr>
      <w:r>
        <w:rPr>
          <w:sz w:val="28"/>
          <w:szCs w:val="28"/>
        </w:rPr>
        <w:t xml:space="preserve">Освоение практики способствует подготовке выпускника к решению следующих задач: </w:t>
      </w:r>
    </w:p>
    <w:p w:rsidR="00074D26" w:rsidRDefault="0025212F">
      <w:pPr>
        <w:pStyle w:val="Ee9"/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получение первичных умений в профессиональной области</w:t>
      </w:r>
      <w:r>
        <w:rPr>
          <w:sz w:val="28"/>
          <w:szCs w:val="28"/>
        </w:rPr>
        <w:t>: выбирать современные информационные технологии и программные</w:t>
      </w:r>
      <w:r>
        <w:rPr>
          <w:sz w:val="28"/>
          <w:szCs w:val="28"/>
        </w:rPr>
        <w:t xml:space="preserve"> средства, в том числе отечественного производства для решения задач профессиональной деятельности; выполнять инсталляцию программного и аппаратного </w:t>
      </w:r>
      <w:r>
        <w:rPr>
          <w:sz w:val="28"/>
          <w:szCs w:val="28"/>
        </w:rPr>
        <w:lastRenderedPageBreak/>
        <w:t>обеспечения; разрабатывать, внедрять и адаптировать прикладное программное обеспечение.</w:t>
      </w:r>
      <w:proofErr w:type="gramEnd"/>
    </w:p>
    <w:p w:rsidR="00074D26" w:rsidRDefault="0025212F">
      <w:pPr>
        <w:pStyle w:val="Ee9"/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формирование практи</w:t>
      </w:r>
      <w:r>
        <w:rPr>
          <w:i/>
          <w:sz w:val="28"/>
          <w:szCs w:val="28"/>
        </w:rPr>
        <w:t>ческих умений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отлаживать и  тестировать</w:t>
      </w:r>
      <w:proofErr w:type="gramEnd"/>
      <w:r>
        <w:rPr>
          <w:sz w:val="28"/>
          <w:szCs w:val="28"/>
        </w:rPr>
        <w:t xml:space="preserve">  прикладное программное обеспечение; организовывать выполнение работ на всех стадиях и в процессах жизненного цикла информационной системы; проводить описание прикладных процессов и информационного обеспечения решен</w:t>
      </w:r>
      <w:r>
        <w:rPr>
          <w:sz w:val="28"/>
          <w:szCs w:val="28"/>
        </w:rPr>
        <w:t>ия прикладных задач; применяет методы командного взаимодействия для организации эффективной проектной деятельности.</w:t>
      </w:r>
    </w:p>
    <w:p w:rsidR="00074D26" w:rsidRDefault="00074D26">
      <w:pPr>
        <w:pStyle w:val="Ee9"/>
        <w:ind w:firstLine="540"/>
        <w:jc w:val="center"/>
        <w:rPr>
          <w:b/>
          <w:color w:val="000000"/>
          <w:sz w:val="32"/>
        </w:rPr>
      </w:pPr>
      <w:bookmarkStart w:id="2" w:name="_Toc360551223"/>
    </w:p>
    <w:p w:rsidR="00074D26" w:rsidRDefault="002521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686"/>
      </w:tblGrid>
      <w:tr w:rsidR="00074D26">
        <w:tc>
          <w:tcPr>
            <w:tcW w:w="3085" w:type="dxa"/>
            <w:vAlign w:val="center"/>
          </w:tcPr>
          <w:p w:rsidR="00074D26" w:rsidRDefault="0025212F">
            <w:pPr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>компетенции выпускника</w:t>
            </w:r>
          </w:p>
        </w:tc>
        <w:tc>
          <w:tcPr>
            <w:tcW w:w="3260" w:type="dxa"/>
            <w:vAlign w:val="center"/>
          </w:tcPr>
          <w:p w:rsidR="00074D26" w:rsidRDefault="0025212F">
            <w:pPr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>компетенции (ИДК)</w:t>
            </w:r>
          </w:p>
        </w:tc>
        <w:tc>
          <w:tcPr>
            <w:tcW w:w="3686" w:type="dxa"/>
            <w:vAlign w:val="center"/>
          </w:tcPr>
          <w:p w:rsidR="00074D26" w:rsidRDefault="0025212F">
            <w:pPr>
              <w:jc w:val="center"/>
              <w:rPr>
                <w:i/>
                <w:iCs/>
              </w:rPr>
            </w:pPr>
            <w:r>
              <w:t>Результаты обучения,</w:t>
            </w:r>
            <w:r>
              <w:br w:type="textWrapping" w:clear="all"/>
            </w:r>
            <w:r>
              <w:t xml:space="preserve"> соотнесенные с ИДК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ОПК-2 - Способен понимать принципы работы современных информационных техно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логий и программных средств, в том числе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отечественного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производства, и использовать их при решении задач профессиональной деятельности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ОПК-2.1– Делает обоснованный выбор современных информационных технологий  для решения задач профессиональной деятельност</w:t>
            </w:r>
            <w:r>
              <w:rPr>
                <w:rFonts w:eastAsia="Calibri"/>
                <w:iCs/>
                <w:sz w:val="22"/>
                <w:szCs w:val="22"/>
              </w:rPr>
              <w:t>и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iCs/>
                <w:sz w:val="22"/>
                <w:szCs w:val="22"/>
              </w:rPr>
              <w:t>современные информационные технологии и виды информационных систем; математические методы в формализации решения прикладных задач; методы решения стандартных задач профессиональной деятельности с применением информационно-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коммуникацион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>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ных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 xml:space="preserve"> техноло</w:t>
            </w:r>
            <w:r>
              <w:rPr>
                <w:rFonts w:eastAsia="Calibri"/>
                <w:iCs/>
                <w:sz w:val="22"/>
                <w:szCs w:val="22"/>
              </w:rPr>
              <w:t>гий; методы реализации основных алгоритмов функционирования операционных систем; существующие информационные технологии и программные средства для работы с графическими объектами, в том числе отечественного производств; современные информационные технологи</w:t>
            </w:r>
            <w:r>
              <w:rPr>
                <w:rFonts w:eastAsia="Calibri"/>
                <w:iCs/>
                <w:sz w:val="22"/>
                <w:szCs w:val="22"/>
              </w:rPr>
              <w:t>и и программные средства, в том числе отечественного производства;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требования к современным вычислительным системам, сетям и телекоммуникациям, в том числе отечественного производства</w:t>
            </w:r>
          </w:p>
          <w:p w:rsidR="00074D26" w:rsidRDefault="0025212F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iCs/>
                <w:sz w:val="22"/>
                <w:szCs w:val="22"/>
              </w:rPr>
              <w:t>выбирать современные способы решения стандартных задач профессион</w:t>
            </w:r>
            <w:r>
              <w:rPr>
                <w:rFonts w:eastAsia="Calibri"/>
                <w:iCs/>
                <w:sz w:val="22"/>
                <w:szCs w:val="22"/>
              </w:rPr>
              <w:t xml:space="preserve">альной деятельности на основе информационных технологий; использовать математические методы в формализации решения прикладных задач; выбирать методы решения стандартных задач профессиональной деятельности с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>применением информационно-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коммуника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>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ционных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 xml:space="preserve"> техно</w:t>
            </w:r>
            <w:r>
              <w:rPr>
                <w:rFonts w:eastAsia="Calibri"/>
                <w:iCs/>
                <w:sz w:val="22"/>
                <w:szCs w:val="22"/>
              </w:rPr>
              <w:t>логий; выбирать методы реализации основных алгоритмов функционирования операционных систем; провести сравнение и выбор информационной технологии, наиболее подходящей для профессиональной деятельности;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выбирать вычислительные системы, сети и телекоммуникаци</w:t>
            </w:r>
            <w:r>
              <w:rPr>
                <w:rFonts w:eastAsia="Calibri"/>
                <w:iCs/>
                <w:sz w:val="22"/>
                <w:szCs w:val="22"/>
              </w:rPr>
              <w:t>и, в том числе отечественного производства для  обеспечения и реализации бизнес-процессов предприятия</w:t>
            </w:r>
          </w:p>
        </w:tc>
      </w:tr>
      <w:tr w:rsidR="00074D26">
        <w:trPr>
          <w:trHeight w:val="10349"/>
        </w:trPr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Cs/>
                <w:sz w:val="22"/>
                <w:szCs w:val="22"/>
              </w:rPr>
              <w:t>ОПК-2.2 – Применяет современные информационные технологии  при решении задач профессиональной деятельности</w:t>
            </w:r>
            <w:proofErr w:type="gramEnd"/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Знает: принципы построения и функционирования информационной системы; современные информационные технологии и программные средства, в том числе отечественного производства методы в формализации решения прикладных задач; основы системного администрирования,</w:t>
            </w:r>
            <w:r>
              <w:rPr>
                <w:rFonts w:eastAsia="Calibri"/>
                <w:sz w:val="22"/>
                <w:szCs w:val="22"/>
              </w:rPr>
              <w:t xml:space="preserve"> администрирования СУБД, современные стандарты информационного взаимодействия систем; методы реализации основных алгоритмов функционирования операционных систем; принципы работы в системе с графическими объектами; современные вычислительные системы, сети и</w:t>
            </w:r>
            <w:r>
              <w:rPr>
                <w:rFonts w:eastAsia="Calibri"/>
                <w:sz w:val="22"/>
                <w:szCs w:val="22"/>
              </w:rPr>
              <w:t xml:space="preserve"> телекоммуникации, в том числе отечественного производства</w:t>
            </w:r>
            <w:proofErr w:type="gramEnd"/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 xml:space="preserve">Умеет: применять современные информационные технологии и программные средства, в том числе отечественного производства; использовать современные информационные технологии и программные средства, в </w:t>
            </w:r>
            <w:r>
              <w:rPr>
                <w:rFonts w:eastAsia="Calibri"/>
                <w:sz w:val="22"/>
                <w:szCs w:val="22"/>
              </w:rPr>
              <w:t>том числе отечественного производства методы в формализации решения прикладных задач; обрабатывать данные средствами системы управления базами данных; применять методы реализации основных алгоритмов функционирования операционных систем; создавать прототипы</w:t>
            </w:r>
            <w:r>
              <w:rPr>
                <w:rFonts w:eastAsia="Calibri"/>
                <w:sz w:val="22"/>
                <w:szCs w:val="22"/>
              </w:rPr>
              <w:t xml:space="preserve"> операционной системы;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использовать системы с графическими объектами для решения практических задач; </w:t>
            </w:r>
            <w:r>
              <w:rPr>
                <w:rFonts w:eastAsia="Calibri"/>
                <w:sz w:val="22"/>
                <w:szCs w:val="22"/>
              </w:rPr>
              <w:lastRenderedPageBreak/>
              <w:t>составлять технико-экономического обоснования проектных решений и технического задания на внедрение современных вычислительных систем и программных средств</w:t>
            </w:r>
            <w:r>
              <w:rPr>
                <w:rFonts w:eastAsia="Calibri"/>
                <w:sz w:val="22"/>
                <w:szCs w:val="22"/>
              </w:rPr>
              <w:t>а, в том числе отечественного производства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ОПК-5 -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инсталлировать программное и аппаратное обеспечение для информационных и автоматизированных систем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ОПК-5.1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В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ыполняет параметрическую настройку информационных и автоматизированных систем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</w:t>
            </w:r>
            <w:r>
              <w:rPr>
                <w:rFonts w:eastAsia="Calibri"/>
                <w:sz w:val="22"/>
                <w:szCs w:val="22"/>
              </w:rPr>
              <w:t xml:space="preserve"> современное прикладное программное обеспечение, методы его разработки, внедрения и адаптации; построение цифровых вычислительных систем и их архитектурные особенности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пользоваться функциями библиотек, предоставляемых разработчиками операционных сис</w:t>
            </w:r>
            <w:r>
              <w:rPr>
                <w:rFonts w:eastAsia="Calibri"/>
                <w:sz w:val="22"/>
                <w:szCs w:val="22"/>
              </w:rPr>
              <w:t xml:space="preserve">тем; выполнять параметрическую настройку вычислительных систем и телекоммуникационных сетей 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ОПК-5.2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 В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ыполняет инсталляцию программного и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>аппаратного обеспечения информационных и автоматизированных систем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Знает: современное программное и аппаратное обес</w:t>
            </w:r>
            <w:r>
              <w:rPr>
                <w:rFonts w:eastAsia="Calibri"/>
                <w:sz w:val="22"/>
                <w:szCs w:val="22"/>
              </w:rPr>
              <w:t xml:space="preserve">печение </w:t>
            </w:r>
            <w:r>
              <w:rPr>
                <w:rFonts w:eastAsia="Calibri"/>
                <w:sz w:val="22"/>
                <w:szCs w:val="22"/>
              </w:rPr>
              <w:lastRenderedPageBreak/>
              <w:t xml:space="preserve">информационных и автоматизированных систем; технологию инсталляции </w:t>
            </w:r>
            <w:proofErr w:type="gramStart"/>
            <w:r>
              <w:rPr>
                <w:rFonts w:eastAsia="Calibri"/>
                <w:sz w:val="22"/>
                <w:szCs w:val="22"/>
              </w:rPr>
              <w:t>программного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и аппаратного обеспечения информационных и автоматизированных систем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 использовать современное программное и аппаратное обеспечение информационных и автоматизиров</w:t>
            </w:r>
            <w:r>
              <w:rPr>
                <w:rFonts w:eastAsia="Calibri"/>
                <w:sz w:val="22"/>
                <w:szCs w:val="22"/>
              </w:rPr>
              <w:t>анных систем; выполнять инсталляцию; организовывать управление ресурсами вычислительных систем; осуществлять поддержку функционирования информационных систем с помощью программных средств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ОПК-7 –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разрабатывать алгоритмы и програм</w:t>
            </w:r>
            <w:r>
              <w:rPr>
                <w:rFonts w:eastAsia="Calibri"/>
                <w:iCs/>
                <w:sz w:val="22"/>
                <w:szCs w:val="22"/>
              </w:rPr>
              <w:t>мы, пригодные для практического применения;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ОПК-7.1 – Применять языки программирования и работы с базами данных, современные программные среды разработки информационных систем и технологий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основные языки программирования и работы с базами данных, оп</w:t>
            </w:r>
            <w:r>
              <w:rPr>
                <w:rFonts w:eastAsia="Calibri"/>
                <w:sz w:val="22"/>
                <w:szCs w:val="22"/>
              </w:rPr>
              <w:t>ерационные системы и оболочки, современные программные среды разработки информационных систем и технологий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 применять основные языки программирования и работы с базами данных, операционные системы и оболочки, современные про</w:t>
            </w:r>
            <w:r>
              <w:rPr>
                <w:rFonts w:eastAsia="Calibri"/>
                <w:sz w:val="22"/>
                <w:szCs w:val="22"/>
              </w:rPr>
              <w:t>граммные среды разработки информационных систем и технологий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ОПК-7.2 – Владеет навыками программирования, отладки и тестирования прототипов программно-технических комплексов задач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технологии программирования, отладки и тестирования прототипов прог</w:t>
            </w:r>
            <w:r>
              <w:rPr>
                <w:rFonts w:eastAsia="Calibri"/>
                <w:sz w:val="22"/>
                <w:szCs w:val="22"/>
              </w:rPr>
              <w:t>раммно-технических комплексов задач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 xml:space="preserve">: разрабатывать, </w:t>
            </w:r>
            <w:proofErr w:type="gramStart"/>
            <w:r>
              <w:rPr>
                <w:rFonts w:eastAsia="Calibri"/>
                <w:sz w:val="22"/>
                <w:szCs w:val="22"/>
              </w:rPr>
              <w:t>внедрять и адаптировать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прикладное программное обеспечение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 –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принимать участие в управлении проектами создания информационных систем на стадиях жизненного цикла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ОПК-8.1 – О</w:t>
            </w:r>
            <w:r>
              <w:rPr>
                <w:rFonts w:eastAsia="Calibri"/>
                <w:iCs/>
                <w:sz w:val="22"/>
                <w:szCs w:val="22"/>
              </w:rPr>
              <w:t>существляет организационное обеспечение выполнения работ на всех стадиях и в процессах жизненного цикла информационной системы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основные принципы формирования команды проекта, методологии создания структурной декомпозиции работ, основы управления тре</w:t>
            </w:r>
            <w:r>
              <w:rPr>
                <w:rFonts w:eastAsia="Calibri"/>
                <w:sz w:val="22"/>
                <w:szCs w:val="22"/>
              </w:rPr>
              <w:t>бованиями и рисками, технологии планирования и управления программными проектами в рамках основных моделей жизненного цикла разработки программного обеспечения; формы и методы контроля бизнес-процессов департаментов (служб, отделов) организаций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реал</w:t>
            </w:r>
            <w:r>
              <w:rPr>
                <w:rFonts w:eastAsia="Calibri"/>
                <w:sz w:val="22"/>
                <w:szCs w:val="22"/>
              </w:rPr>
              <w:t xml:space="preserve">изовать на практике основные принципы формирования команды проекта, применять </w:t>
            </w:r>
            <w:r>
              <w:rPr>
                <w:rFonts w:eastAsia="Calibri"/>
                <w:sz w:val="22"/>
                <w:szCs w:val="22"/>
              </w:rPr>
              <w:lastRenderedPageBreak/>
              <w:t>методологии построения структурной декомпозиции работ на практике, управлять требованиями и рисками, осуществлять планирование и управление программными проектами в рамках основн</w:t>
            </w:r>
            <w:r>
              <w:rPr>
                <w:rFonts w:eastAsia="Calibri"/>
                <w:sz w:val="22"/>
                <w:szCs w:val="22"/>
              </w:rPr>
              <w:t xml:space="preserve">ых моделей жизненного цикла разработки программного обеспечения; определять формы и методы контроля бизнес-процессов департаментов (служб, отделов) организаций 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ОПК-8.2 – Владеет навыками составления плановой и отчетной документации по управле</w:t>
            </w:r>
            <w:r>
              <w:rPr>
                <w:rFonts w:eastAsia="Calibri"/>
                <w:iCs/>
                <w:sz w:val="22"/>
                <w:szCs w:val="22"/>
              </w:rPr>
              <w:t>нию проектами создания информационных систем на стадиях жизненного цикла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основные виды технической и технологической документации </w:t>
            </w:r>
            <w:proofErr w:type="gramStart"/>
            <w:r>
              <w:rPr>
                <w:rFonts w:eastAsia="Calibri"/>
                <w:sz w:val="22"/>
                <w:szCs w:val="22"/>
              </w:rPr>
              <w:t>на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sz w:val="22"/>
                <w:szCs w:val="22"/>
              </w:rPr>
              <w:t>ПО</w:t>
            </w:r>
            <w:proofErr w:type="gramEnd"/>
            <w:r>
              <w:rPr>
                <w:rFonts w:eastAsia="Calibri"/>
                <w:sz w:val="22"/>
                <w:szCs w:val="22"/>
              </w:rPr>
              <w:t>, стандарты оформления документов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 оформлять техническую и технологическую документацию на ИС в соответствии</w:t>
            </w:r>
            <w:r>
              <w:rPr>
                <w:rFonts w:eastAsia="Calibri"/>
                <w:sz w:val="22"/>
                <w:szCs w:val="22"/>
              </w:rPr>
              <w:t xml:space="preserve"> с действующими стандартами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 –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принимать участие в реализации профессиональных коммуникаций с заинтересованными участниками проектной деятельности и в рамках проектных групп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ОПК-9.1 – Умеет осуществлять взаимодействие с заказчиком в процессе</w:t>
            </w:r>
            <w:r>
              <w:rPr>
                <w:rFonts w:eastAsia="Calibri"/>
                <w:iCs/>
                <w:sz w:val="22"/>
                <w:szCs w:val="22"/>
              </w:rPr>
              <w:t xml:space="preserve"> реализации проекта; принимать участие в 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командообразовнии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 xml:space="preserve"> и развитии персонала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инструменты и методы коммуникаций в проектах; каналы коммуникаций в проектах; модели коммуникаций в проектах; технологии межличностной и групповой коммуникации в деловом</w:t>
            </w:r>
            <w:r>
              <w:rPr>
                <w:rFonts w:eastAsia="Calibri"/>
                <w:sz w:val="22"/>
                <w:szCs w:val="22"/>
              </w:rPr>
              <w:t xml:space="preserve"> взаимодействии, основы </w:t>
            </w:r>
            <w:proofErr w:type="spellStart"/>
            <w:r>
              <w:rPr>
                <w:rFonts w:eastAsia="Calibri"/>
                <w:sz w:val="22"/>
                <w:szCs w:val="22"/>
              </w:rPr>
              <w:t>конфликтологии</w:t>
            </w:r>
            <w:proofErr w:type="spellEnd"/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 xml:space="preserve">: осуществлять взаимодействие с заказчиком в процессе реализации проекта; принимать участие в </w:t>
            </w:r>
            <w:proofErr w:type="spellStart"/>
            <w:r>
              <w:rPr>
                <w:rFonts w:eastAsia="Calibri"/>
                <w:sz w:val="22"/>
                <w:szCs w:val="22"/>
              </w:rPr>
              <w:t>командообразовании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и развитии персонала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ОПК-9.2 – Владеет навыками проведения презентаций, пере</w:t>
            </w:r>
            <w:r>
              <w:rPr>
                <w:rFonts w:eastAsia="Calibri"/>
                <w:iCs/>
                <w:sz w:val="22"/>
                <w:szCs w:val="22"/>
              </w:rPr>
              <w:t>говоров, публичных выступлений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формы и типы речевой коммуникации; грамматические и лексические правила русской речи; этические нормы общения и деловой этикет; механизмы ведения основных форм деловой коммуникации, в том числе письменной (документовед</w:t>
            </w:r>
            <w:r>
              <w:rPr>
                <w:rFonts w:eastAsia="Calibri"/>
                <w:sz w:val="22"/>
                <w:szCs w:val="22"/>
              </w:rPr>
              <w:t>ение); понятие коммуникативного акта и коммуникативной стратегии; языковые клише для типовых ситуаций деловой коммуникации; языковые средства для осуществления коммуникации в устной и письменной формах на иностранном языке для решения задач деловой коммуни</w:t>
            </w:r>
            <w:r>
              <w:rPr>
                <w:rFonts w:eastAsia="Calibri"/>
                <w:sz w:val="22"/>
                <w:szCs w:val="22"/>
              </w:rPr>
              <w:t>кации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 xml:space="preserve">: определять наличие случаев нарушения норм современного русского литературного языка в устных и письменных текстах; составлять значимые в деловом </w:t>
            </w:r>
            <w:r>
              <w:rPr>
                <w:rFonts w:eastAsia="Calibri"/>
                <w:sz w:val="22"/>
                <w:szCs w:val="22"/>
              </w:rPr>
              <w:lastRenderedPageBreak/>
              <w:t>взаимодействии документы; обладать навыками связной и образной речи; воспринимать информацию из ин</w:t>
            </w:r>
            <w:r>
              <w:rPr>
                <w:rFonts w:eastAsia="Calibri"/>
                <w:sz w:val="22"/>
                <w:szCs w:val="22"/>
              </w:rPr>
              <w:t>оязычных текстов деловой сферы; применять языковые средства иностранного языка  для деловой коммуникации в устной и письменной формах</w:t>
            </w:r>
            <w:proofErr w:type="gramEnd"/>
          </w:p>
          <w:p w:rsidR="00074D26" w:rsidRDefault="00074D26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>УК-1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Способен осуществлять поиск, критический анализ и синтез информации, приме</w:t>
            </w:r>
            <w:r>
              <w:rPr>
                <w:rFonts w:eastAsia="Calibri"/>
                <w:iCs/>
                <w:sz w:val="22"/>
                <w:szCs w:val="22"/>
              </w:rPr>
              <w:t>нять системный подход для решения поставленных задач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УК-1.1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Осуществляет мониторинг и поиск информации в области профессиональной деятельности</w:t>
            </w:r>
          </w:p>
        </w:tc>
        <w:tc>
          <w:tcPr>
            <w:tcW w:w="3686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основные источники информации в области профессиональной деятельности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определять достоверные источники для поиска информации в области профессиональной деятельности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УК-1.2 – Работает с достоверными источниками информации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>: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методы обработки информации с использованием современных технических средств коммуникации и связ</w:t>
            </w:r>
            <w:r>
              <w:rPr>
                <w:rFonts w:eastAsia="Calibri"/>
                <w:iCs/>
                <w:sz w:val="22"/>
                <w:szCs w:val="22"/>
              </w:rPr>
              <w:t>и, компьютеров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Cs/>
                <w:sz w:val="22"/>
                <w:szCs w:val="22"/>
              </w:rPr>
              <w:t>находить и анализировать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необходимую для решения профессиональных задач информацию с использованием современных технических средств коммуникации и связи, компьютеров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УК-1.3 – Критически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анализи</w:t>
            </w:r>
            <w:r>
              <w:rPr>
                <w:rFonts w:eastAsia="Calibri"/>
                <w:iCs/>
                <w:sz w:val="22"/>
                <w:szCs w:val="22"/>
              </w:rPr>
              <w:t>рует и обобщает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информацию для решения поставленных задач, применяя теоретические и эмпирические, количественные и качественные методы, системный подход</w:t>
            </w:r>
          </w:p>
        </w:tc>
        <w:tc>
          <w:tcPr>
            <w:tcW w:w="3686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способы и методы оценки, теорию аргументации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обобщать информацию, формировать суждения и </w:t>
            </w:r>
            <w:r>
              <w:rPr>
                <w:rFonts w:eastAsia="Calibri"/>
                <w:iCs/>
                <w:sz w:val="22"/>
                <w:szCs w:val="22"/>
              </w:rPr>
              <w:t>аргументировать выводы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УК-1.4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О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ценивая процессы и результаты, формирует собственные мнения и суждения, аргументирует выводы и точку зрения</w:t>
            </w:r>
          </w:p>
        </w:tc>
        <w:tc>
          <w:tcPr>
            <w:tcW w:w="3686" w:type="dxa"/>
          </w:tcPr>
          <w:p w:rsidR="00074D26" w:rsidRDefault="0025212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  <w:r>
              <w:rPr>
                <w:rFonts w:eastAsia="Calibri"/>
                <w:sz w:val="22"/>
                <w:szCs w:val="22"/>
              </w:rPr>
              <w:t xml:space="preserve"> способы и методы оценки, теорию аргументации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  <w:r>
              <w:rPr>
                <w:rFonts w:eastAsia="Calibri"/>
                <w:sz w:val="22"/>
                <w:szCs w:val="22"/>
              </w:rPr>
              <w:t xml:space="preserve"> применять количественные и качественные методы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Готовит справочные и информационно-аналитические материалы, предлагает варианты решения поставленных задач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>: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основные способы сбора, обработки, анализа и наглядного представления материала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логично и последовательно излагать профессиональную </w:t>
            </w:r>
            <w:r>
              <w:rPr>
                <w:rFonts w:eastAsia="Calibri"/>
                <w:iCs/>
                <w:sz w:val="22"/>
                <w:szCs w:val="22"/>
              </w:rPr>
              <w:t>информацию в табличной, графической, текстовой формах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   Способен определять круг задач в рамках поставленной цели и выбирать оптимальные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>способы их решения, исходя из действующих правовых норм, имеющихся ресурсов и ограничений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>УК-2.1 – При разработке</w:t>
            </w:r>
            <w:r>
              <w:rPr>
                <w:rFonts w:eastAsia="Calibri"/>
                <w:iCs/>
                <w:sz w:val="22"/>
                <w:szCs w:val="22"/>
              </w:rPr>
              <w:t xml:space="preserve"> и реализации проекта руководствуется Законодательством РФ, иными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нормативными правовыми актами, методическими документами, регламентирующими профессиональную деятельность </w:t>
            </w:r>
          </w:p>
        </w:tc>
        <w:tc>
          <w:tcPr>
            <w:tcW w:w="3686" w:type="dxa"/>
          </w:tcPr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lastRenderedPageBreak/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законодательство РФ, нормативно-правовые акты и методические документы в обл</w:t>
            </w:r>
            <w:r>
              <w:rPr>
                <w:rFonts w:eastAsia="Calibri"/>
                <w:iCs/>
                <w:sz w:val="22"/>
                <w:szCs w:val="22"/>
              </w:rPr>
              <w:t>асти профессиональной деятельности.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lastRenderedPageBreak/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интерпретировать и применять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законодательные нормы в области профессиональной деятельности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УК-2.2 – При разработке проекта определять цел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ь(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и), перечень задач и связи между ними</w:t>
            </w:r>
          </w:p>
        </w:tc>
        <w:tc>
          <w:tcPr>
            <w:tcW w:w="3686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процесс целеполагания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 ставить цель, формулировать задачи, решение которых способствует достижению цели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УК-2.3 – Предлагает оптимальные способы (методы) решения поставленных в проекте задач и ожидаемые результаты; оценивать способы (методы) и ре</w:t>
            </w:r>
            <w:r>
              <w:rPr>
                <w:rFonts w:eastAsia="Calibri"/>
                <w:iCs/>
                <w:sz w:val="22"/>
                <w:szCs w:val="22"/>
              </w:rPr>
              <w:t>зультаты на соответствие цели проекта</w:t>
            </w:r>
          </w:p>
        </w:tc>
        <w:tc>
          <w:tcPr>
            <w:tcW w:w="3686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основные принципы, технологии разработки и реализации проекта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 определять оптимальные способы (методы) для реализации проекта, ожидаемые результаты.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УК-2.4 – При реализации проекта корректирует способы р</w:t>
            </w:r>
            <w:r>
              <w:rPr>
                <w:rFonts w:eastAsia="Calibri"/>
                <w:iCs/>
                <w:sz w:val="22"/>
                <w:szCs w:val="22"/>
              </w:rPr>
              <w:t>ешения задач, исходя из имеющихся ресурсов и ограничений</w:t>
            </w:r>
          </w:p>
        </w:tc>
        <w:tc>
          <w:tcPr>
            <w:tcW w:w="3686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основные принципы, технологии разработки и реализации проекта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 вносить необходимые изменения в процессе реализации проекта с учетом ресурсов и ограничений</w:t>
            </w:r>
          </w:p>
        </w:tc>
      </w:tr>
      <w:tr w:rsidR="00074D26">
        <w:trPr>
          <w:trHeight w:val="2091"/>
        </w:trPr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УК-2.5 - Представляет результ</w:t>
            </w:r>
            <w:r>
              <w:rPr>
                <w:rFonts w:eastAsia="Calibri"/>
                <w:iCs/>
                <w:sz w:val="22"/>
                <w:szCs w:val="22"/>
              </w:rPr>
              <w:t>аты проекта, предлагает возможности их использования и/или совершенствования</w:t>
            </w:r>
          </w:p>
        </w:tc>
        <w:tc>
          <w:tcPr>
            <w:tcW w:w="3686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законодательство  РФ, нормативно-правовые акты и методические документы в области профессиональной деятельности</w:t>
            </w:r>
          </w:p>
          <w:p w:rsidR="00074D26" w:rsidRDefault="0025212F">
            <w:pPr>
              <w:pStyle w:val="a3"/>
              <w:tabs>
                <w:tab w:val="left" w:pos="900"/>
                <w:tab w:val="left" w:pos="1080"/>
              </w:tabs>
              <w:ind w:left="0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интерпретировать и применять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законодательные нормы в </w:t>
            </w:r>
            <w:r>
              <w:rPr>
                <w:rFonts w:eastAsia="Calibri"/>
                <w:iCs/>
                <w:sz w:val="22"/>
                <w:szCs w:val="22"/>
              </w:rPr>
              <w:t>области профессиональной деятельности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  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осуществлять социальное взаимодействие и реализовывать свою роль в команде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УК-3.1 – Признает 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сущность и формы социальных взаимодействий и отношений; природу социальных процессов, возникновения специфических интересов социальных общностей и групп</w:t>
            </w:r>
          </w:p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Cs/>
                <w:lang w:val="ru-RU" w:eastAsia="ru-RU"/>
              </w:rPr>
              <w:t>Уме</w:t>
            </w:r>
            <w:r>
              <w:rPr>
                <w:rFonts w:eastAsia="Calibri"/>
                <w:i/>
                <w:lang w:val="ru-RU" w:eastAsia="ru-RU"/>
              </w:rPr>
              <w:t>е</w:t>
            </w:r>
            <w:r>
              <w:rPr>
                <w:rFonts w:eastAsia="Calibri"/>
                <w:iCs/>
                <w:lang w:val="ru-RU" w:eastAsia="ru-RU"/>
              </w:rPr>
              <w:t xml:space="preserve">т: </w:t>
            </w:r>
            <w:proofErr w:type="gramStart"/>
            <w:r>
              <w:rPr>
                <w:rFonts w:eastAsia="Calibri"/>
                <w:iCs/>
                <w:lang w:val="ru-RU"/>
              </w:rPr>
              <w:t>способен</w:t>
            </w:r>
            <w:proofErr w:type="gramEnd"/>
            <w:r>
              <w:rPr>
                <w:rFonts w:eastAsia="Calibri"/>
                <w:iCs/>
                <w:lang w:val="ru-RU"/>
              </w:rPr>
              <w:t xml:space="preserve"> к социальному взаимодействию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УК-3.2 – Обменивается информацией,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предоставляет результ</w:t>
            </w:r>
            <w:r>
              <w:rPr>
                <w:rFonts w:eastAsia="Calibri"/>
                <w:iCs/>
                <w:sz w:val="22"/>
                <w:szCs w:val="22"/>
              </w:rPr>
              <w:t>аты работы и согласовывает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свою деятельность с заинтересованными сторонами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 xml:space="preserve">социальную структуру личности как субъекта социального действия и социального взаимодействия; </w:t>
            </w:r>
            <w:proofErr w:type="spellStart"/>
            <w:r>
              <w:rPr>
                <w:rFonts w:eastAsia="Calibri"/>
                <w:iCs/>
                <w:lang w:val="ru-RU"/>
              </w:rPr>
              <w:t>статусно</w:t>
            </w:r>
            <w:proofErr w:type="spellEnd"/>
            <w:r>
              <w:rPr>
                <w:rFonts w:eastAsia="Calibri"/>
                <w:iCs/>
                <w:lang w:val="ru-RU"/>
              </w:rPr>
              <w:t>-ролевую концепцию личности</w:t>
            </w:r>
          </w:p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предлагать варианты воз</w:t>
            </w:r>
            <w:r>
              <w:rPr>
                <w:rFonts w:eastAsia="Calibri"/>
                <w:iCs/>
                <w:lang w:val="ru-RU"/>
              </w:rPr>
              <w:t>можных путей согласования личных и организационных интересов, прогнозировать последствия этого типа решений для обеих сторон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УК-3.3 –  Строит продуктивное взаимодействие с потребителями, партнерами и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другими заинтересованными сторонами – представителями </w:t>
            </w:r>
            <w:r>
              <w:rPr>
                <w:rFonts w:eastAsia="Calibri"/>
                <w:iCs/>
                <w:sz w:val="22"/>
                <w:szCs w:val="22"/>
              </w:rPr>
              <w:t>разных культур, соблюдая этико-культурные нормы и установленные правила</w:t>
            </w:r>
          </w:p>
        </w:tc>
        <w:tc>
          <w:tcPr>
            <w:tcW w:w="3686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lastRenderedPageBreak/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процесс и этапы социализации личности; механизм действия социального контроля</w:t>
            </w:r>
          </w:p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>Уме</w:t>
            </w:r>
            <w:r>
              <w:rPr>
                <w:rFonts w:eastAsia="Calibri"/>
                <w:i/>
                <w:sz w:val="22"/>
                <w:szCs w:val="22"/>
              </w:rPr>
              <w:t>е</w:t>
            </w:r>
            <w:r>
              <w:rPr>
                <w:rFonts w:eastAsia="Calibri"/>
                <w:iCs/>
                <w:sz w:val="22"/>
                <w:szCs w:val="22"/>
              </w:rPr>
              <w:t>т: работать в малой группе (команде), организовывать взаимодействий с членами группы (коман</w:t>
            </w:r>
            <w:r>
              <w:rPr>
                <w:rFonts w:eastAsia="Calibri"/>
                <w:iCs/>
                <w:sz w:val="22"/>
                <w:szCs w:val="22"/>
              </w:rPr>
              <w:t>ды), распределять обязанности, совершенствовать механизмы групповой работы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УК-3.4 – С учетом своей роли планирует, распределяет, организует, выполняет, координирует,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контролирует и оценивает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работу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основные понятия социальн</w:t>
            </w:r>
            <w:proofErr w:type="gramStart"/>
            <w:r>
              <w:rPr>
                <w:rFonts w:eastAsia="Calibri"/>
                <w:iCs/>
                <w:lang w:val="ru-RU"/>
              </w:rPr>
              <w:t>о-</w:t>
            </w:r>
            <w:proofErr w:type="gramEnd"/>
            <w:r>
              <w:rPr>
                <w:rFonts w:eastAsia="Calibri"/>
                <w:iCs/>
                <w:lang w:val="ru-RU"/>
              </w:rPr>
              <w:t xml:space="preserve"> психологических особе</w:t>
            </w:r>
            <w:r>
              <w:rPr>
                <w:rFonts w:eastAsia="Calibri"/>
                <w:iCs/>
                <w:lang w:val="ru-RU"/>
              </w:rPr>
              <w:t>нностей развития личности; социально- психологических характеристик групп; типичные психологические процессы в социальных группах</w:t>
            </w:r>
          </w:p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УК-3.5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 П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рименяет знания психологии в</w:t>
            </w:r>
            <w:r>
              <w:rPr>
                <w:rFonts w:eastAsia="Calibri"/>
                <w:iCs/>
                <w:sz w:val="22"/>
                <w:szCs w:val="22"/>
              </w:rPr>
              <w:t xml:space="preserve"> работе с группой, потребителями, партнерами и другими заинтересованными сторонами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социально-психологические закономерности межличностного и межгруппового восприятия и взаимодействия</w:t>
            </w:r>
          </w:p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/>
              </w:rPr>
            </w:pPr>
            <w:proofErr w:type="spellStart"/>
            <w:r>
              <w:rPr>
                <w:rFonts w:eastAsia="Calibri"/>
                <w:i/>
                <w:lang w:val="ru-RU" w:eastAsia="ru-RU"/>
              </w:rPr>
              <w:t>Умеет</w:t>
            </w:r>
            <w:proofErr w:type="gramStart"/>
            <w:r>
              <w:rPr>
                <w:rFonts w:eastAsia="Calibri"/>
                <w:iCs/>
                <w:lang w:val="ru-RU" w:eastAsia="ru-RU"/>
              </w:rPr>
              <w:t>:</w:t>
            </w:r>
            <w:r>
              <w:rPr>
                <w:rFonts w:eastAsia="Calibri"/>
                <w:iCs/>
                <w:lang w:val="ru-RU"/>
              </w:rPr>
              <w:t>о</w:t>
            </w:r>
            <w:proofErr w:type="gramEnd"/>
            <w:r>
              <w:rPr>
                <w:rFonts w:eastAsia="Calibri"/>
                <w:iCs/>
                <w:lang w:val="ru-RU"/>
              </w:rPr>
              <w:t>пределять</w:t>
            </w:r>
            <w:proofErr w:type="spellEnd"/>
            <w:r>
              <w:rPr>
                <w:rFonts w:eastAsia="Calibri"/>
                <w:iCs/>
                <w:lang w:val="ru-RU"/>
              </w:rPr>
              <w:t xml:space="preserve"> и продуктивно реализовывать свою роль в команде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УК-5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воспринимать межкультурное разнообразие общества в социально-историческом, этическом и философском контекстах</w:t>
            </w:r>
          </w:p>
        </w:tc>
        <w:tc>
          <w:tcPr>
            <w:tcW w:w="3260" w:type="dxa"/>
          </w:tcPr>
          <w:p w:rsidR="00074D26" w:rsidRDefault="0025212F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УК5.5 – Демонстрирует толерантное восприятие социальных и культурных различий, уважительное и бережное отношение к историческому нас</w:t>
            </w:r>
            <w:r>
              <w:rPr>
                <w:bCs/>
                <w:iCs/>
                <w:sz w:val="22"/>
                <w:szCs w:val="22"/>
              </w:rPr>
              <w:t>ледию и культурным традициям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понятие культурного разнообразия, его значимость в профессиональном взаимодействии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</w:p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толерантно относиться к межкультурному разнообразию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УК-5.6 – </w:t>
            </w:r>
            <w:proofErr w:type="gramStart"/>
            <w:r>
              <w:rPr>
                <w:bCs/>
                <w:iCs/>
                <w:sz w:val="22"/>
                <w:szCs w:val="22"/>
              </w:rPr>
              <w:t>Находит и использует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необходимую для саморазвития и взаимодействия с другими людьми информацию о культурных особенностях и традициях различных социальных групп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этические (эстетические) и культурные нормы</w:t>
            </w:r>
          </w:p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соблюдать нормы профессиональной этики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УК-5.7 – Проявляет в своем поведении уважительное отноше</w:t>
            </w:r>
            <w:r>
              <w:rPr>
                <w:bCs/>
                <w:iCs/>
                <w:sz w:val="22"/>
                <w:szCs w:val="22"/>
              </w:rPr>
              <w:t>ние к историческому наследию и социокультурным традициям различных социальных групп, опирающееся на знания этапов исторического развития России в контексте мировой истории и культурных традиций мира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этапы исторического развития России в контексте ми</w:t>
            </w:r>
            <w:r>
              <w:rPr>
                <w:bCs/>
                <w:iCs/>
                <w:lang w:val="ru-RU"/>
              </w:rPr>
              <w:t>ровой истории и культурных традиций мира</w:t>
            </w:r>
          </w:p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адекватно воспринимать социальные и культурные различия, толерантно, уважительно и бережно относиться к историческому наследию и культурным традициям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УК-5.8  –Сознательно выбирает ценностные ориентиры и гра</w:t>
            </w:r>
            <w:r>
              <w:rPr>
                <w:bCs/>
                <w:iCs/>
                <w:sz w:val="22"/>
                <w:szCs w:val="22"/>
              </w:rPr>
              <w:t xml:space="preserve">жданскую позицию; аргументировано </w:t>
            </w:r>
            <w:proofErr w:type="gramStart"/>
            <w:r>
              <w:rPr>
                <w:bCs/>
                <w:iCs/>
                <w:sz w:val="22"/>
                <w:szCs w:val="22"/>
              </w:rPr>
              <w:t>обсуждает и решает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проблемы мировоззренческого, общественного и личностного характера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культурные особенности и традиции различных социальных групп</w:t>
            </w:r>
          </w:p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сознательно выбирать ценностные ориентиры и гражданскую позиц</w:t>
            </w:r>
            <w:r>
              <w:rPr>
                <w:bCs/>
                <w:iCs/>
                <w:lang w:val="ru-RU"/>
              </w:rPr>
              <w:t>ию, формировать аргументированные суждения, решать проблемы мировоззренческого, общественного и личностного характера</w:t>
            </w:r>
          </w:p>
        </w:tc>
      </w:tr>
      <w:tr w:rsidR="00074D26">
        <w:tc>
          <w:tcPr>
            <w:tcW w:w="3085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УК-6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управлять своим временем, выстраивать и реализовывать траекторию саморазвития на основе принципов образования в течение все</w:t>
            </w:r>
            <w:r>
              <w:rPr>
                <w:rFonts w:eastAsia="Calibri"/>
                <w:iCs/>
                <w:sz w:val="22"/>
                <w:szCs w:val="22"/>
              </w:rPr>
              <w:t>й жизни</w:t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УК-6.5 – Применяет принципы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тайм-менеджмента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для обеспечения личной эффективности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>: процессы и технологии в управлении временем, повышении эффективности его использования</w:t>
            </w:r>
          </w:p>
          <w:p w:rsidR="00074D26" w:rsidRDefault="0025212F">
            <w:pPr>
              <w:pStyle w:val="TableParagraph"/>
              <w:ind w:left="-108"/>
              <w:jc w:val="both"/>
              <w:rPr>
                <w:rFonts w:ascii="Calibri" w:eastAsia="Calibri" w:hAnsi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>: управлять временем</w:t>
            </w:r>
          </w:p>
        </w:tc>
      </w:tr>
      <w:tr w:rsidR="00074D26">
        <w:tc>
          <w:tcPr>
            <w:tcW w:w="3085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Cs/>
                <w:sz w:val="22"/>
                <w:szCs w:val="22"/>
              </w:rPr>
              <w:t>УК-8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</w:t>
            </w:r>
            <w:r>
              <w:rPr>
                <w:rFonts w:eastAsia="Calibri"/>
                <w:iCs/>
                <w:sz w:val="22"/>
                <w:szCs w:val="22"/>
              </w:rPr>
              <w:t>туаций и военных конфликтов</w:t>
            </w:r>
            <w:proofErr w:type="gramEnd"/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УК-8.3 – Выполняет внутренний трудовой порядок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bCs/>
                <w:iCs/>
                <w:lang w:val="ru-RU"/>
              </w:rPr>
              <w:t>понятие внутреннего трудового порядка</w:t>
            </w:r>
          </w:p>
          <w:p w:rsidR="00074D26" w:rsidRDefault="0025212F">
            <w:pPr>
              <w:pStyle w:val="TableParagraph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Умеет: </w:t>
            </w:r>
            <w:r>
              <w:rPr>
                <w:rFonts w:eastAsia="Calibri"/>
                <w:bCs/>
                <w:iCs/>
                <w:lang w:val="ru-RU"/>
              </w:rPr>
              <w:t>следовать трудовому распорядку в профессиональной деятельности</w:t>
            </w:r>
          </w:p>
        </w:tc>
      </w:tr>
      <w:tr w:rsidR="00074D26">
        <w:tc>
          <w:tcPr>
            <w:tcW w:w="3085" w:type="dxa"/>
            <w:vMerge w:val="restart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принимать обоснованные экономические решения в разл</w:t>
            </w:r>
            <w:r>
              <w:rPr>
                <w:rFonts w:eastAsia="Calibri"/>
                <w:iCs/>
                <w:sz w:val="22"/>
                <w:szCs w:val="22"/>
              </w:rPr>
              <w:t>ичных областях жизнедеятельности</w:t>
            </w:r>
          </w:p>
          <w:p w:rsidR="00074D26" w:rsidRDefault="0025212F">
            <w:pPr>
              <w:tabs>
                <w:tab w:val="left" w:pos="2107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ab/>
            </w: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УК-9.1 – Понимает базовые принципы функционирования экономики и экономического развития, цели и формы участия государства в экономике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>базовую финансовую и экономическую терминологию</w:t>
            </w:r>
          </w:p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>формировать экономиче</w:t>
            </w:r>
            <w:r>
              <w:rPr>
                <w:rFonts w:eastAsia="NewtonC"/>
                <w:lang w:val="ru-RU"/>
              </w:rPr>
              <w:t>скую позицию в обществе</w:t>
            </w:r>
          </w:p>
        </w:tc>
      </w:tr>
      <w:tr w:rsidR="00074D26">
        <w:tc>
          <w:tcPr>
            <w:tcW w:w="3085" w:type="dxa"/>
            <w:vMerge/>
          </w:tcPr>
          <w:p w:rsidR="00074D26" w:rsidRDefault="00074D26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УК-9.2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П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рименяет методы личного экономического и финансового планирования для достижения текущих и долгосрочных экономических целей, использует финансовые инструменты для управления лич</w:t>
            </w:r>
            <w:r>
              <w:rPr>
                <w:rFonts w:eastAsia="Calibri"/>
                <w:iCs/>
                <w:sz w:val="22"/>
                <w:szCs w:val="22"/>
              </w:rPr>
              <w:t>ными финансами (личным бюджетом), контролирует собственные экономические и финансовые риски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>основы финансовой грамотности, как экономической категории</w:t>
            </w:r>
          </w:p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>п</w:t>
            </w:r>
            <w:r>
              <w:rPr>
                <w:rFonts w:eastAsia="Calibri"/>
                <w:lang w:val="ru-RU"/>
              </w:rPr>
              <w:t>рименять методы экономического и финансового планирования, используя финансовые инструмент</w:t>
            </w:r>
            <w:r>
              <w:rPr>
                <w:rFonts w:eastAsia="Calibri"/>
                <w:lang w:val="ru-RU"/>
              </w:rPr>
              <w:t xml:space="preserve">ы для </w:t>
            </w:r>
            <w:r>
              <w:rPr>
                <w:rFonts w:eastAsia="NewtonC"/>
                <w:lang w:val="ru-RU"/>
              </w:rPr>
              <w:t>повышения собственного благополучия</w:t>
            </w:r>
          </w:p>
        </w:tc>
      </w:tr>
      <w:tr w:rsidR="00074D26">
        <w:tc>
          <w:tcPr>
            <w:tcW w:w="3085" w:type="dxa"/>
            <w:vAlign w:val="center"/>
          </w:tcPr>
          <w:p w:rsidR="00074D26" w:rsidRDefault="0025212F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</w:t>
            </w:r>
            <w:proofErr w:type="gramStart"/>
            <w:r>
              <w:rPr>
                <w:sz w:val="22"/>
                <w:szCs w:val="22"/>
              </w:rPr>
              <w:t>Способен</w:t>
            </w:r>
            <w:proofErr w:type="gramEnd"/>
            <w:r>
              <w:rPr>
                <w:sz w:val="22"/>
                <w:szCs w:val="22"/>
              </w:rPr>
              <w:t xml:space="preserve">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:rsidR="00074D26" w:rsidRDefault="0025212F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</w:t>
            </w:r>
            <w:proofErr w:type="gramStart"/>
            <w:r>
              <w:rPr>
                <w:bCs/>
                <w:iCs/>
                <w:sz w:val="22"/>
                <w:szCs w:val="22"/>
              </w:rPr>
              <w:t xml:space="preserve"> Ф</w:t>
            </w:r>
            <w:proofErr w:type="gramEnd"/>
            <w:r>
              <w:rPr>
                <w:bCs/>
                <w:iCs/>
                <w:sz w:val="22"/>
                <w:szCs w:val="22"/>
              </w:rPr>
              <w:t>ормирует граждан</w:t>
            </w:r>
            <w:r>
              <w:rPr>
                <w:bCs/>
                <w:iCs/>
                <w:sz w:val="22"/>
                <w:szCs w:val="22"/>
              </w:rPr>
              <w:t>скую позицию посредством квалификации коррупционного поведения, терроризма и экстремизма и противодействия этим явлениям в профессиональной деятельности</w:t>
            </w:r>
          </w:p>
        </w:tc>
        <w:tc>
          <w:tcPr>
            <w:tcW w:w="3686" w:type="dxa"/>
          </w:tcPr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>основные нормативные правовые акты</w:t>
            </w:r>
          </w:p>
          <w:p w:rsidR="00074D26" w:rsidRDefault="0025212F">
            <w:pPr>
              <w:pStyle w:val="TableParagraph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>делать оценку событиям и действиям, связанным с корруп</w:t>
            </w:r>
            <w:r>
              <w:rPr>
                <w:rFonts w:eastAsia="Calibri"/>
                <w:color w:val="000000"/>
                <w:lang w:val="ru-RU"/>
              </w:rPr>
              <w:t>ционным поведением, терроризмом и экстремизмом</w:t>
            </w:r>
          </w:p>
        </w:tc>
      </w:tr>
    </w:tbl>
    <w:p w:rsidR="00074D26" w:rsidRDefault="00074D26">
      <w:pPr>
        <w:pStyle w:val="Ee9"/>
        <w:ind w:firstLine="540"/>
        <w:jc w:val="both"/>
        <w:rPr>
          <w:sz w:val="32"/>
        </w:rPr>
      </w:pPr>
    </w:p>
    <w:p w:rsidR="00074D26" w:rsidRDefault="0025212F">
      <w:pPr>
        <w:pStyle w:val="Ee9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>В СТРУКТУРЕ ОБРАЗОВАТЕЛЬНОЙ ПРОГРАММЫ</w:t>
      </w:r>
    </w:p>
    <w:p w:rsidR="00074D26" w:rsidRDefault="00074D26">
      <w:pPr>
        <w:pStyle w:val="Ee9"/>
        <w:jc w:val="center"/>
        <w:rPr>
          <w:b/>
          <w:color w:val="000000"/>
          <w:sz w:val="32"/>
        </w:rPr>
      </w:pP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Ознакомительная </w:t>
      </w:r>
      <w:r>
        <w:rPr>
          <w:sz w:val="28"/>
          <w:szCs w:val="28"/>
        </w:rPr>
        <w:t xml:space="preserve">практика входит в Блок 2. «Практики» и относится к обязательной части учебного плана по направлению подготовки 09.03.03 </w:t>
      </w:r>
      <w:r>
        <w:rPr>
          <w:i/>
          <w:sz w:val="28"/>
          <w:szCs w:val="28"/>
        </w:rPr>
        <w:t>При</w:t>
      </w:r>
      <w:r>
        <w:rPr>
          <w:i/>
          <w:sz w:val="28"/>
          <w:szCs w:val="28"/>
        </w:rPr>
        <w:t>кладная информатика</w:t>
      </w:r>
      <w:r>
        <w:rPr>
          <w:sz w:val="28"/>
          <w:szCs w:val="28"/>
        </w:rPr>
        <w:t xml:space="preserve">. 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</w:rPr>
        <w:t>Обучающиеся очной формы выходят на практику в 3 семестре, обучающиеся заочной формы – на 2 курсе.</w:t>
      </w:r>
      <w:proofErr w:type="gramEnd"/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lastRenderedPageBreak/>
        <w:t>Практика базируется на знаниях и умениях, полученных при изучении дисциплин</w:t>
      </w:r>
      <w:r>
        <w:rPr>
          <w:sz w:val="28"/>
          <w:szCs w:val="28"/>
        </w:rPr>
        <w:t>:</w:t>
      </w:r>
    </w:p>
    <w:p w:rsidR="00074D26" w:rsidRDefault="0025212F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«Введение в теорию алгоритмов и алгоритмические языки»;</w:t>
      </w:r>
    </w:p>
    <w:p w:rsidR="00074D26" w:rsidRDefault="0025212F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«Оп</w:t>
      </w:r>
      <w:r>
        <w:rPr>
          <w:sz w:val="28"/>
          <w:szCs w:val="28"/>
        </w:rPr>
        <w:t>ерационные системы»;</w:t>
      </w:r>
    </w:p>
    <w:p w:rsidR="00074D26" w:rsidRDefault="0025212F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«Информатика и программирование».</w:t>
      </w:r>
    </w:p>
    <w:p w:rsidR="00074D26" w:rsidRDefault="0025212F">
      <w:pPr>
        <w:pStyle w:val="Ee9"/>
        <w:ind w:firstLine="709"/>
        <w:jc w:val="both"/>
        <w:rPr>
          <w:sz w:val="28"/>
          <w:szCs w:val="28"/>
        </w:rPr>
      </w:pPr>
      <w:r>
        <w:rPr>
          <w:color w:val="000000"/>
          <w:sz w:val="28"/>
        </w:rPr>
        <w:t>Практика предшествует изучению дисциплин и прохождению практик обязательной и части, формируемой участниками образовательных отношений ОПОП, а именно</w:t>
      </w:r>
    </w:p>
    <w:p w:rsidR="00074D26" w:rsidRDefault="0025212F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«Программирование»;</w:t>
      </w:r>
    </w:p>
    <w:p w:rsidR="00074D26" w:rsidRDefault="0025212F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Информационные системы и технологии».</w:t>
      </w:r>
    </w:p>
    <w:p w:rsidR="00074D26" w:rsidRDefault="00074D26">
      <w:pPr>
        <w:pStyle w:val="Ee9"/>
        <w:ind w:firstLine="540"/>
        <w:jc w:val="both"/>
        <w:rPr>
          <w:sz w:val="28"/>
          <w:szCs w:val="28"/>
        </w:rPr>
      </w:pPr>
    </w:p>
    <w:p w:rsidR="00074D26" w:rsidRDefault="0025212F">
      <w:pPr>
        <w:pStyle w:val="Ee9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5. ОБЪЕМ ПРАКТИКИ В ЗАЧЕТНЫХ ЕДИНИЦАХ И ЕЕ ПРОДОЛЖИТЕЛЬНОСТЬ В НЕДЕЛЯХ ЛИБО В АКАДЕМИЧЕСКИХ ИЛИ АСТРОНОМИЧЕСКИХ ЧАСАХ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практики – 2 недели.</w:t>
      </w:r>
    </w:p>
    <w:p w:rsidR="00074D26" w:rsidRDefault="002521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Общая трудоемкость практики составляет 3 з. е., 108 часов.</w:t>
      </w:r>
    </w:p>
    <w:p w:rsidR="00074D26" w:rsidRDefault="00074D26">
      <w:pPr>
        <w:pStyle w:val="Ee9"/>
        <w:ind w:firstLine="540"/>
        <w:jc w:val="both"/>
        <w:rPr>
          <w:sz w:val="2"/>
          <w:szCs w:val="2"/>
        </w:rPr>
      </w:pPr>
    </w:p>
    <w:p w:rsidR="00074D26" w:rsidRDefault="002521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6. СОДЕРЖАНИЕ ПРАКТИКИ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 xml:space="preserve"> </w:t>
      </w:r>
    </w:p>
    <w:p w:rsidR="00074D26" w:rsidRDefault="00074D26">
      <w:pPr>
        <w:pStyle w:val="Ee9"/>
        <w:ind w:firstLine="540"/>
        <w:jc w:val="center"/>
        <w:rPr>
          <w:b/>
          <w:color w:val="000000"/>
          <w:sz w:val="3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 w:rsidR="00074D26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>№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>Наименование разделов (этапов) практики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t xml:space="preserve">Виды работ, в решении которых </w:t>
            </w:r>
            <w:proofErr w:type="gramStart"/>
            <w:r>
              <w:t>обучающийся</w:t>
            </w:r>
            <w:proofErr w:type="gramEnd"/>
            <w:r>
              <w:t xml:space="preserve"> принимает участие в процессе практики </w:t>
            </w:r>
          </w:p>
          <w:p w:rsidR="00074D26" w:rsidRDefault="0025212F">
            <w:pPr>
              <w:jc w:val="center"/>
            </w:pPr>
            <w:r>
              <w:t>(включая самостоятельную работу)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t>Кол-во часов/ кол-во часов в форме практической подготовки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t xml:space="preserve">Форма текущего </w:t>
            </w:r>
            <w:r>
              <w:t>и промежуточного контроля</w:t>
            </w:r>
          </w:p>
        </w:tc>
      </w:tr>
      <w:tr w:rsidR="00074D26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shd w:val="clear" w:color="auto" w:fill="FFFFFF"/>
            </w:pPr>
            <w:r>
              <w:t>Подготовительный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shd w:val="clear" w:color="auto" w:fill="FFFFFF"/>
            </w:pPr>
            <w:r>
              <w:t>Инструктаж по технике безопасности.</w:t>
            </w:r>
          </w:p>
          <w:p w:rsidR="00074D26" w:rsidRDefault="0025212F">
            <w:r>
              <w:t>Ознакомление с программой практики.</w:t>
            </w:r>
          </w:p>
          <w:p w:rsidR="00074D26" w:rsidRDefault="0025212F">
            <w:pPr>
              <w:shd w:val="clear" w:color="auto" w:fill="FFFFFF"/>
            </w:pPr>
            <w:r>
              <w:t>Получение и обсуждение индивидуального  задания на практику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pStyle w:val="EmptyLayout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</w:p>
          <w:p w:rsidR="00074D26" w:rsidRDefault="0025212F">
            <w:r>
              <w:t>роспись в журнале по технике безопасности, записи в дневнике</w:t>
            </w:r>
          </w:p>
        </w:tc>
      </w:tr>
      <w:tr w:rsidR="00074D26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shd w:val="clear" w:color="auto" w:fill="FFFFFF"/>
            </w:pPr>
            <w:r>
              <w:t>Основной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shd w:val="clear" w:color="auto" w:fill="FFFFFF"/>
            </w:pPr>
            <w:r>
              <w:t>Выполнение практических заданий.</w:t>
            </w:r>
          </w:p>
          <w:p w:rsidR="00074D26" w:rsidRDefault="0025212F">
            <w:pPr>
              <w:shd w:val="clear" w:color="auto" w:fill="FFFFFF"/>
            </w:pPr>
            <w:r>
              <w:t>Отладка и тестирование программных модулей.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shd w:val="clear" w:color="auto" w:fill="FFFFFF"/>
              <w:jc w:val="center"/>
            </w:pPr>
            <w:r>
              <w:t>80/40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r>
              <w:t xml:space="preserve">Экспертное наблюдение и оценка деятельности </w:t>
            </w:r>
            <w:proofErr w:type="gramStart"/>
            <w:r>
              <w:t>обучающегося</w:t>
            </w:r>
            <w:proofErr w:type="gramEnd"/>
            <w:r>
              <w:t>.</w:t>
            </w:r>
          </w:p>
          <w:p w:rsidR="00074D26" w:rsidRDefault="0025212F">
            <w:r>
              <w:t>Собеседование,</w:t>
            </w:r>
          </w:p>
          <w:p w:rsidR="00074D26" w:rsidRDefault="0025212F">
            <w:r>
              <w:t>записи в дневнике, проверка отчета о практике</w:t>
            </w:r>
          </w:p>
        </w:tc>
      </w:tr>
      <w:tr w:rsidR="00074D26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shd w:val="clear" w:color="auto" w:fill="FFFFFF"/>
            </w:pPr>
            <w:r>
              <w:t>Этап обработки и анализа информации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shd w:val="clear" w:color="auto" w:fill="FFFFFF"/>
            </w:pPr>
            <w:r>
              <w:t xml:space="preserve">Обработка и систематизация </w:t>
            </w:r>
            <w:r>
              <w:lastRenderedPageBreak/>
              <w:t>фактического и литературного материала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shd w:val="clear" w:color="auto" w:fill="FFFFFF"/>
              <w:jc w:val="center"/>
            </w:pPr>
            <w:r>
              <w:lastRenderedPageBreak/>
              <w:t>15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r>
              <w:t xml:space="preserve">Экспертное наблюдение и оценка </w:t>
            </w:r>
            <w:r>
              <w:lastRenderedPageBreak/>
              <w:t xml:space="preserve">деятельности </w:t>
            </w:r>
            <w:proofErr w:type="gramStart"/>
            <w:r>
              <w:t>обучающегося</w:t>
            </w:r>
            <w:proofErr w:type="gramEnd"/>
            <w:r>
              <w:t>.</w:t>
            </w:r>
          </w:p>
          <w:p w:rsidR="00074D26" w:rsidRDefault="0025212F">
            <w:r>
              <w:t>Собеседование,</w:t>
            </w:r>
          </w:p>
          <w:p w:rsidR="00074D26" w:rsidRDefault="0025212F">
            <w:r>
              <w:t>записи в дневнике, проверка отчета о практике</w:t>
            </w:r>
          </w:p>
        </w:tc>
      </w:tr>
      <w:tr w:rsidR="00074D26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shd w:val="clear" w:color="auto" w:fill="FFFFFF"/>
            </w:pPr>
            <w:r>
              <w:t>Этап подготовки отчета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t>Оформление отчета о практике за соответствующий период. Подготовка к защите и защита отчета (доклад с презентацией)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r>
              <w:t>Защита отчёта.</w:t>
            </w:r>
          </w:p>
        </w:tc>
      </w:tr>
    </w:tbl>
    <w:p w:rsidR="00074D26" w:rsidRDefault="00074D26">
      <w:pPr>
        <w:pStyle w:val="Ee9"/>
        <w:ind w:firstLine="540"/>
        <w:jc w:val="center"/>
        <w:rPr>
          <w:b/>
          <w:color w:val="000000"/>
          <w:sz w:val="32"/>
        </w:rPr>
      </w:pPr>
    </w:p>
    <w:p w:rsidR="00074D26" w:rsidRDefault="00074D26">
      <w:pPr>
        <w:pStyle w:val="Ee9"/>
        <w:ind w:firstLine="540"/>
        <w:jc w:val="center"/>
        <w:rPr>
          <w:b/>
          <w:color w:val="000000"/>
          <w:sz w:val="32"/>
        </w:rPr>
      </w:pPr>
    </w:p>
    <w:p w:rsidR="00074D26" w:rsidRDefault="0025212F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>7. ФОРМА ОТЧЕТНОСТИ ПО ПРАКТИКЕ</w:t>
      </w:r>
    </w:p>
    <w:p w:rsidR="00074D26" w:rsidRDefault="00074D26">
      <w:pPr>
        <w:ind w:firstLine="709"/>
        <w:jc w:val="both"/>
        <w:rPr>
          <w:bCs/>
          <w:sz w:val="28"/>
          <w:szCs w:val="28"/>
        </w:rPr>
      </w:pPr>
    </w:p>
    <w:p w:rsidR="00074D26" w:rsidRDefault="0025212F">
      <w:pPr>
        <w:ind w:firstLine="527"/>
        <w:jc w:val="both"/>
        <w:rPr>
          <w:sz w:val="28"/>
        </w:rPr>
      </w:pPr>
      <w:r>
        <w:rPr>
          <w:sz w:val="28"/>
        </w:rPr>
        <w:t>Формой отчетности по практике является отчет.</w:t>
      </w:r>
    </w:p>
    <w:p w:rsidR="00074D26" w:rsidRDefault="0025212F">
      <w:pPr>
        <w:ind w:firstLine="527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color w:val="000000"/>
          <w:sz w:val="28"/>
          <w:szCs w:val="28"/>
        </w:rPr>
        <w:t>Обязательными компонентами отчета по практике являются: Дневник, Рабочий график и индивидуальное задание, Отзыв руководителя практики.</w:t>
      </w:r>
    </w:p>
    <w:p w:rsidR="00074D26" w:rsidRDefault="0025212F">
      <w:pPr>
        <w:ind w:firstLine="708"/>
        <w:jc w:val="both"/>
        <w:rPr>
          <w:sz w:val="28"/>
          <w:szCs w:val="28"/>
        </w:rPr>
      </w:pPr>
      <w:r>
        <w:rPr>
          <w:sz w:val="28"/>
        </w:rPr>
        <w:t>Аттестация по итогам практики проводится на основании защиты обучающимся</w:t>
      </w:r>
      <w:r>
        <w:rPr>
          <w:sz w:val="28"/>
        </w:rPr>
        <w:t xml:space="preserve"> оформленного отчета и отзыва руководителя практики от кафедры информатики  после сдачи отчета по практике</w:t>
      </w:r>
      <w:r>
        <w:rPr>
          <w:sz w:val="28"/>
          <w:szCs w:val="28"/>
        </w:rPr>
        <w:t xml:space="preserve">. </w:t>
      </w:r>
    </w:p>
    <w:p w:rsidR="00074D26" w:rsidRDefault="00074D26">
      <w:pPr>
        <w:ind w:firstLine="708"/>
        <w:jc w:val="both"/>
        <w:rPr>
          <w:sz w:val="28"/>
          <w:szCs w:val="28"/>
        </w:rPr>
      </w:pPr>
    </w:p>
    <w:p w:rsidR="00074D26" w:rsidRDefault="0025212F">
      <w:pPr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7.1.Структурные элементы отчёта о практике</w:t>
      </w:r>
    </w:p>
    <w:p w:rsidR="00074D26" w:rsidRDefault="00074D26">
      <w:pPr>
        <w:ind w:firstLine="708"/>
        <w:rPr>
          <w:b/>
          <w:iCs/>
          <w:sz w:val="28"/>
          <w:szCs w:val="28"/>
        </w:rPr>
      </w:pPr>
    </w:p>
    <w:p w:rsidR="00074D26" w:rsidRDefault="0025212F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отчета располагают в следующей последовательности: </w:t>
      </w:r>
    </w:p>
    <w:p w:rsidR="00074D26" w:rsidRDefault="0025212F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Титульный лист отчета (приложение 1)</w:t>
      </w:r>
    </w:p>
    <w:p w:rsidR="00074D26" w:rsidRDefault="0025212F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Рабочий график и индивидуальное задание на практику (приложение 2)</w:t>
      </w:r>
    </w:p>
    <w:p w:rsidR="00074D26" w:rsidRDefault="0025212F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Дневник (приложение 3) </w:t>
      </w:r>
    </w:p>
    <w:p w:rsidR="00074D26" w:rsidRDefault="0025212F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Содержание отчета </w:t>
      </w:r>
    </w:p>
    <w:p w:rsidR="00074D26" w:rsidRDefault="0025212F">
      <w:pPr>
        <w:ind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Приложения. </w:t>
      </w:r>
    </w:p>
    <w:p w:rsidR="00074D26" w:rsidRDefault="0025212F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ТИТУЛЬНЫЙ ЛИСТ ОТЧЕТА содержит следующие данные: наимено</w:t>
      </w:r>
      <w:r>
        <w:rPr>
          <w:color w:val="000000"/>
          <w:sz w:val="28"/>
          <w:szCs w:val="28"/>
        </w:rPr>
        <w:t xml:space="preserve">вание университета и кафедры, название отчёта, фамилию, имя и отчество обучающегося, место практики, фамилию, имя, отчество руководителя практики от университета. </w:t>
      </w:r>
    </w:p>
    <w:p w:rsidR="00074D26" w:rsidRDefault="0025212F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РАБОЧИЙ ГРАФИК И ИНДИВИДУАЛЬНОЕ ЗАДАНИЕ НА ПРАКТИКУ </w:t>
      </w:r>
      <w:proofErr w:type="gramStart"/>
      <w:r>
        <w:rPr>
          <w:color w:val="000000"/>
          <w:sz w:val="28"/>
          <w:szCs w:val="28"/>
        </w:rPr>
        <w:t>разрабатывает кафедра информатики для ка</w:t>
      </w:r>
      <w:r>
        <w:rPr>
          <w:color w:val="000000"/>
          <w:sz w:val="28"/>
          <w:szCs w:val="28"/>
        </w:rPr>
        <w:t>ждого обучающегося индивидуально и выдает</w:t>
      </w:r>
      <w:proofErr w:type="gramEnd"/>
      <w:r>
        <w:rPr>
          <w:color w:val="000000"/>
          <w:sz w:val="28"/>
          <w:szCs w:val="28"/>
        </w:rPr>
        <w:t xml:space="preserve"> ему перед выходом на практику.</w:t>
      </w:r>
    </w:p>
    <w:p w:rsidR="00074D26" w:rsidRDefault="0025212F">
      <w:pPr>
        <w:ind w:firstLine="52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</w:t>
      </w:r>
      <w:r>
        <w:rPr>
          <w:color w:val="000000"/>
          <w:sz w:val="28"/>
          <w:szCs w:val="28"/>
        </w:rPr>
        <w:t xml:space="preserve">тражать реальный объем выполненной практикантом работы за рабочий день. Кроме того, они должны соответствовать выданному индивидуальному заданию. Небрежное ведение </w:t>
      </w:r>
      <w:r>
        <w:rPr>
          <w:color w:val="000000"/>
          <w:sz w:val="28"/>
          <w:szCs w:val="28"/>
        </w:rPr>
        <w:lastRenderedPageBreak/>
        <w:t>дневника, наличие незаполненных разделов рассматриваются при защите отчёта как серьёзные нед</w:t>
      </w:r>
      <w:r>
        <w:rPr>
          <w:color w:val="000000"/>
          <w:sz w:val="28"/>
          <w:szCs w:val="28"/>
        </w:rPr>
        <w:t xml:space="preserve">остатки в прохождении практики.   </w:t>
      </w:r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 ОТЧЕТА включает разделы программы практики с указанием страниц. Примерное содержание отчета:</w:t>
      </w:r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Титульный лист;</w:t>
      </w:r>
      <w:proofErr w:type="gramEnd"/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 Индивидуальное задание на практику (задание, заполненное по форме</w:t>
      </w:r>
      <w:proofErr w:type="gramEnd"/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Приложения 2, выдает руководитель практики перед ее началом);</w:t>
      </w:r>
      <w:proofErr w:type="gramEnd"/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Содержание;</w:t>
      </w:r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Введение;</w:t>
      </w:r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Основная часть отчета о прохождении учебной практики;</w:t>
      </w:r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Заключение;</w:t>
      </w:r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Список источников;</w:t>
      </w:r>
    </w:p>
    <w:p w:rsidR="00074D26" w:rsidRDefault="0025212F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 Приложения (в приложения выносятся справочные, вспомогательные</w:t>
      </w:r>
      <w:proofErr w:type="gramEnd"/>
    </w:p>
    <w:p w:rsidR="00074D26" w:rsidRDefault="0025212F">
      <w:pPr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и </w:t>
      </w:r>
      <w:r>
        <w:rPr>
          <w:color w:val="000000"/>
          <w:sz w:val="28"/>
          <w:szCs w:val="28"/>
        </w:rPr>
        <w:t>пр.).</w:t>
      </w:r>
    </w:p>
    <w:p w:rsidR="00074D26" w:rsidRDefault="00074D26">
      <w:pPr>
        <w:ind w:firstLine="709"/>
        <w:jc w:val="both"/>
        <w:rPr>
          <w:bCs/>
          <w:sz w:val="28"/>
          <w:szCs w:val="28"/>
        </w:rPr>
      </w:pPr>
    </w:p>
    <w:p w:rsidR="00074D26" w:rsidRDefault="0025212F">
      <w:pPr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7.2. Требования к оформлению отчета о практике</w:t>
      </w:r>
    </w:p>
    <w:p w:rsidR="00074D26" w:rsidRDefault="00074D26">
      <w:pPr>
        <w:ind w:firstLine="708"/>
        <w:jc w:val="both"/>
        <w:rPr>
          <w:i/>
          <w:iCs/>
          <w:sz w:val="28"/>
          <w:szCs w:val="28"/>
        </w:rPr>
      </w:pPr>
    </w:p>
    <w:p w:rsidR="00074D26" w:rsidRDefault="0025212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по практике должен быть </w:t>
      </w:r>
      <w:proofErr w:type="gramStart"/>
      <w:r>
        <w:rPr>
          <w:sz w:val="28"/>
          <w:szCs w:val="28"/>
        </w:rPr>
        <w:t>оформлен 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 текстового процесса </w:t>
      </w:r>
      <w:r>
        <w:rPr>
          <w:sz w:val="28"/>
          <w:szCs w:val="28"/>
          <w:lang w:val="en-US"/>
        </w:rPr>
        <w:t>Microsoft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 xml:space="preserve"> и распечатан</w:t>
      </w:r>
      <w:proofErr w:type="gramEnd"/>
      <w:r>
        <w:rPr>
          <w:sz w:val="28"/>
          <w:szCs w:val="28"/>
        </w:rPr>
        <w:t xml:space="preserve"> на принтере.</w:t>
      </w:r>
    </w:p>
    <w:p w:rsidR="00074D26" w:rsidRDefault="0025212F">
      <w:pPr>
        <w:pStyle w:val="a3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spacing w:val="-6"/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icrosoft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>Word</w:t>
      </w:r>
      <w:r>
        <w:rPr>
          <w:spacing w:val="-6"/>
          <w:sz w:val="28"/>
          <w:szCs w:val="28"/>
        </w:rPr>
        <w:t>. Форма ти</w:t>
      </w:r>
      <w:r>
        <w:rPr>
          <w:spacing w:val="-6"/>
          <w:sz w:val="28"/>
          <w:szCs w:val="28"/>
        </w:rPr>
        <w:t>тульного листа приведена в приложении 1.</w:t>
      </w:r>
    </w:p>
    <w:p w:rsidR="00074D26" w:rsidRDefault="0025212F">
      <w:pPr>
        <w:pStyle w:val="a3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Рабочий график и индивидуальное задание оформляется в соответствии с приложениями 2.</w:t>
      </w:r>
    </w:p>
    <w:p w:rsidR="00074D26" w:rsidRDefault="0025212F">
      <w:pPr>
        <w:pStyle w:val="a3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Дневник по практике оформляется в соответствии с приложениями 3.</w:t>
      </w:r>
    </w:p>
    <w:p w:rsidR="00074D26" w:rsidRDefault="0025212F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</w:t>
      </w:r>
      <w:r>
        <w:rPr>
          <w:sz w:val="28"/>
          <w:szCs w:val="28"/>
        </w:rPr>
        <w:t>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необходимо располагать друг под другом. Каждому заголовку должен соответствовать номер начальной страницы раздела. Строка заголовка связывается с номером страницы отточием (рядом точек), которое должно закан</w:t>
      </w:r>
      <w:r>
        <w:rPr>
          <w:sz w:val="28"/>
          <w:szCs w:val="28"/>
        </w:rPr>
        <w:t xml:space="preserve">чиваться для всех заголовков на одной вертикали. Все заголовки начинаются с прописных букв, без точки на конце. Названия разделов отчета, введение, заключение, список источников и приложения пишутся строчными буквами. </w:t>
      </w:r>
    </w:p>
    <w:p w:rsidR="00074D26" w:rsidRDefault="0025212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должно быть размещено на о</w:t>
      </w:r>
      <w:r>
        <w:rPr>
          <w:sz w:val="28"/>
          <w:szCs w:val="28"/>
        </w:rPr>
        <w:t>дной странице.</w:t>
      </w:r>
    </w:p>
    <w:p w:rsidR="00074D26" w:rsidRDefault="0025212F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Разделы в отчете нумеруются по порядку арабскими цифрами, например: 1., 2. и т.д.</w:t>
      </w:r>
    </w:p>
    <w:p w:rsidR="00074D26" w:rsidRDefault="0025212F">
      <w:pPr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 w:val="28"/>
          <w:szCs w:val="28"/>
        </w:rPr>
        <w:t>Введение, заключение, список источников и приложение не нумеруются.</w:t>
      </w:r>
    </w:p>
    <w:p w:rsidR="00074D26" w:rsidRDefault="0025212F">
      <w:pPr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Заголовки разделов</w:t>
      </w:r>
    </w:p>
    <w:p w:rsidR="00074D26" w:rsidRDefault="0025212F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начертание. Если заголовок  не помещается в строке, то при разбивке его для переноса сл</w:t>
      </w:r>
      <w:r>
        <w:rPr>
          <w:sz w:val="28"/>
          <w:szCs w:val="28"/>
        </w:rPr>
        <w:t xml:space="preserve">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074D26" w:rsidRDefault="00074D26">
      <w:pPr>
        <w:pStyle w:val="afe"/>
        <w:shd w:val="clear" w:color="auto" w:fill="FFFFFF"/>
        <w:tabs>
          <w:tab w:val="left" w:pos="2640"/>
        </w:tabs>
        <w:ind w:firstLine="709"/>
        <w:rPr>
          <w:i/>
          <w:szCs w:val="28"/>
        </w:rPr>
      </w:pPr>
    </w:p>
    <w:p w:rsidR="00074D26" w:rsidRDefault="0025212F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lastRenderedPageBreak/>
        <w:t>1. ТЕОРЕТИЧЕСКИЕ ОСНОВЫ РАЗРАБОТКИ</w:t>
      </w:r>
    </w:p>
    <w:p w:rsidR="00074D26" w:rsidRDefault="0025212F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t>ОКОННЫХ ПРИЛОЖЕНИЙ</w:t>
      </w:r>
    </w:p>
    <w:p w:rsidR="00074D26" w:rsidRDefault="0025212F">
      <w:pPr>
        <w:shd w:val="clear" w:color="auto" w:fill="FFFFFF"/>
        <w:jc w:val="center"/>
        <w:rPr>
          <w:i/>
        </w:rPr>
      </w:pPr>
      <w:r>
        <w:rPr>
          <w:i/>
        </w:rPr>
        <w:t xml:space="preserve"> (правильный вариант)</w:t>
      </w:r>
    </w:p>
    <w:p w:rsidR="00074D26" w:rsidRDefault="0025212F">
      <w:pPr>
        <w:shd w:val="clear" w:color="auto" w:fill="FFFFFF"/>
        <w:jc w:val="center"/>
        <w:rPr>
          <w:b/>
        </w:rPr>
      </w:pPr>
      <w:r>
        <w:rPr>
          <w:b/>
        </w:rPr>
        <w:t>1. ТЕОРЕТИЧЕСКИЕ ОСНОВЫ РАЗРАБОТКИ ОКОННЫХ</w:t>
      </w:r>
      <w:r>
        <w:rPr>
          <w:b/>
        </w:rPr>
        <w:br w:type="textWrapping" w:clear="all"/>
      </w:r>
      <w:r>
        <w:rPr>
          <w:b/>
        </w:rPr>
        <w:t>ПРИЛОЖЕНИЙ</w:t>
      </w:r>
    </w:p>
    <w:p w:rsidR="00074D26" w:rsidRDefault="0025212F">
      <w:pPr>
        <w:shd w:val="clear" w:color="auto" w:fill="FFFFFF"/>
        <w:jc w:val="center"/>
        <w:rPr>
          <w:i/>
        </w:rPr>
      </w:pPr>
      <w:r>
        <w:rPr>
          <w:i/>
        </w:rPr>
        <w:t>(неправильный вариант)</w:t>
      </w:r>
    </w:p>
    <w:p w:rsidR="00074D26" w:rsidRDefault="00074D26">
      <w:pPr>
        <w:shd w:val="clear" w:color="auto" w:fill="FFFFFF"/>
        <w:jc w:val="center"/>
        <w:rPr>
          <w:i/>
        </w:rPr>
      </w:pPr>
    </w:p>
    <w:p w:rsidR="00074D26" w:rsidRDefault="0025212F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</w:t>
      </w:r>
      <w:r>
        <w:rPr>
          <w:sz w:val="28"/>
          <w:szCs w:val="28"/>
        </w:rPr>
        <w:t xml:space="preserve">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074D26" w:rsidRDefault="00074D26">
      <w:pPr>
        <w:pStyle w:val="Normal"/>
        <w:ind w:firstLine="709"/>
        <w:jc w:val="both"/>
        <w:rPr>
          <w:iCs/>
          <w:sz w:val="28"/>
          <w:szCs w:val="28"/>
        </w:rPr>
      </w:pPr>
    </w:p>
    <w:p w:rsidR="00074D26" w:rsidRDefault="0025212F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t>1. ТЕОРЕТИЧЕСКИЕ ОСНОВЫ РАЗРАБОТКИ</w:t>
      </w:r>
    </w:p>
    <w:p w:rsidR="00074D26" w:rsidRDefault="0025212F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t>ОКОННЫХ ПРИЛОЖЕНИЙ</w:t>
      </w:r>
    </w:p>
    <w:p w:rsidR="00074D26" w:rsidRDefault="0025212F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</w:p>
    <w:p w:rsidR="00074D26" w:rsidRDefault="0025212F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74D26" w:rsidRDefault="0025212F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074D26" w:rsidRDefault="00074D26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30" o:spid="_x0000_s1026" style="position:absolute;left:0;text-align:left;margin-left:2in;margin-top:.7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" stroked="f">
                <v:textbox inset="1mm,1mm,1mm,1mm">
                  <w:txbxContent>
                    <w:p w:rsidR="00074D26" w:rsidRDefault="0025212F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074D26" w:rsidRDefault="00074D26"/>
                  </w:txbxContent>
                </v:textbox>
              </v:rect>
            </w:pict>
          </mc:Fallback>
        </mc:AlternateContent>
      </w:r>
    </w:p>
    <w:p w:rsidR="00074D26" w:rsidRDefault="0025212F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28"/>
          <w:szCs w:val="28"/>
        </w:rPr>
      </w:pPr>
      <w:r>
        <w:rPr>
          <w:sz w:val="28"/>
          <w:szCs w:val="28"/>
        </w:rPr>
        <w:t>Текст раздела отчета 1.</w:t>
      </w:r>
    </w:p>
    <w:p w:rsidR="00074D26" w:rsidRDefault="002521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 раздел отчета, а также введение, заключение, список источни</w:t>
      </w:r>
      <w:r>
        <w:rPr>
          <w:sz w:val="28"/>
          <w:szCs w:val="28"/>
        </w:rPr>
        <w:t>ков, приложение начинаются с новой страницы</w:t>
      </w:r>
    </w:p>
    <w:p w:rsidR="00074D26" w:rsidRDefault="00074D26">
      <w:pPr>
        <w:pStyle w:val="a3"/>
        <w:ind w:left="1044"/>
        <w:jc w:val="both"/>
        <w:rPr>
          <w:rFonts w:ascii="Arial" w:hAnsi="Arial" w:cs="Arial"/>
        </w:rPr>
      </w:pPr>
    </w:p>
    <w:p w:rsidR="00074D26" w:rsidRDefault="0025212F">
      <w:pPr>
        <w:tabs>
          <w:tab w:val="left" w:pos="0"/>
        </w:tabs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Оформление текста</w:t>
      </w:r>
    </w:p>
    <w:p w:rsidR="00074D26" w:rsidRDefault="0025212F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>
        <w:rPr>
          <w:spacing w:val="-4"/>
          <w:sz w:val="28"/>
          <w:szCs w:val="28"/>
        </w:rPr>
        <w:t>4</w:t>
      </w:r>
      <w:proofErr w:type="gramEnd"/>
      <w:r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074D26" w:rsidRDefault="0025212F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книжно</w:t>
      </w:r>
      <w:r>
        <w:rPr>
          <w:sz w:val="28"/>
          <w:szCs w:val="28"/>
        </w:rPr>
        <w:t xml:space="preserve">й ориентацией рекомендуется устанавливать следующие размеры полей: 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верхнее</w:t>
      </w:r>
      <w:proofErr w:type="gramEnd"/>
      <w:r>
        <w:rPr>
          <w:sz w:val="28"/>
          <w:szCs w:val="28"/>
        </w:rPr>
        <w:t xml:space="preserve"> – 2 см;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нижнее</w:t>
      </w:r>
      <w:proofErr w:type="gramEnd"/>
      <w:r>
        <w:rPr>
          <w:sz w:val="28"/>
          <w:szCs w:val="28"/>
        </w:rPr>
        <w:t xml:space="preserve"> – 2,5 см;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левое</w:t>
      </w:r>
      <w:proofErr w:type="gramEnd"/>
      <w:r>
        <w:rPr>
          <w:sz w:val="28"/>
          <w:szCs w:val="28"/>
        </w:rPr>
        <w:t xml:space="preserve"> – 2,5 см;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правое</w:t>
      </w:r>
      <w:proofErr w:type="gramEnd"/>
      <w:r>
        <w:rPr>
          <w:sz w:val="28"/>
          <w:szCs w:val="28"/>
        </w:rPr>
        <w:t xml:space="preserve"> – 1,6 см.</w:t>
      </w:r>
    </w:p>
    <w:p w:rsidR="00074D26" w:rsidRDefault="0025212F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верхнее</w:t>
      </w:r>
      <w:proofErr w:type="gramEnd"/>
      <w:r>
        <w:rPr>
          <w:sz w:val="28"/>
          <w:szCs w:val="28"/>
        </w:rPr>
        <w:t xml:space="preserve"> – 2,5 см;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нижнее</w:t>
      </w:r>
      <w:proofErr w:type="gramEnd"/>
      <w:r>
        <w:rPr>
          <w:sz w:val="28"/>
          <w:szCs w:val="28"/>
        </w:rPr>
        <w:t xml:space="preserve"> – 1,6 с</w:t>
      </w:r>
      <w:r>
        <w:rPr>
          <w:sz w:val="28"/>
          <w:szCs w:val="28"/>
        </w:rPr>
        <w:t>м;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левое</w:t>
      </w:r>
      <w:proofErr w:type="gramEnd"/>
      <w:r>
        <w:rPr>
          <w:sz w:val="28"/>
          <w:szCs w:val="28"/>
        </w:rPr>
        <w:t xml:space="preserve"> – 2,5 см;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правое</w:t>
      </w:r>
      <w:proofErr w:type="gramEnd"/>
      <w:r>
        <w:rPr>
          <w:sz w:val="28"/>
          <w:szCs w:val="28"/>
        </w:rPr>
        <w:t xml:space="preserve"> – 2 см.</w:t>
      </w:r>
    </w:p>
    <w:p w:rsidR="00074D26" w:rsidRDefault="0025212F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ввода (и форматирования) текста используются: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шрифт</w:t>
      </w:r>
      <w:r>
        <w:rPr>
          <w:sz w:val="28"/>
          <w:szCs w:val="28"/>
          <w:lang w:val="en-US"/>
        </w:rPr>
        <w:t xml:space="preserve"> – Times New Roman</w:t>
      </w:r>
      <w:r>
        <w:rPr>
          <w:sz w:val="28"/>
          <w:szCs w:val="28"/>
        </w:rPr>
        <w:t>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– 14 </w:t>
      </w:r>
      <w:proofErr w:type="gramStart"/>
      <w:r>
        <w:rPr>
          <w:iCs/>
          <w:sz w:val="28"/>
          <w:szCs w:val="28"/>
        </w:rPr>
        <w:t>п</w:t>
      </w:r>
      <w:proofErr w:type="gramEnd"/>
      <w:r>
        <w:rPr>
          <w:sz w:val="28"/>
          <w:szCs w:val="28"/>
        </w:rPr>
        <w:t>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межстрочный интервал – полуторный;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 выравнивания – по ширине для основного текста (для заголов</w:t>
      </w:r>
      <w:r>
        <w:rPr>
          <w:sz w:val="28"/>
          <w:szCs w:val="28"/>
        </w:rPr>
        <w:t>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начертание – обычное;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отступ первой строки (абзацный отступ) – </w:t>
      </w:r>
      <w:r>
        <w:rPr>
          <w:iCs/>
          <w:sz w:val="28"/>
          <w:szCs w:val="28"/>
        </w:rPr>
        <w:t>1 см</w:t>
      </w:r>
      <w:r>
        <w:rPr>
          <w:sz w:val="28"/>
          <w:szCs w:val="28"/>
        </w:rPr>
        <w:t xml:space="preserve">. </w:t>
      </w:r>
    </w:p>
    <w:p w:rsidR="00074D26" w:rsidRDefault="0025212F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</w:t>
      </w:r>
      <w:r>
        <w:rPr>
          <w:sz w:val="28"/>
          <w:szCs w:val="28"/>
        </w:rPr>
        <w:t>использование других способов начертания (</w:t>
      </w:r>
      <w:r>
        <w:rPr>
          <w:i/>
          <w:sz w:val="28"/>
          <w:szCs w:val="28"/>
        </w:rPr>
        <w:t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полужирное</w:t>
      </w:r>
      <w:r>
        <w:rPr>
          <w:sz w:val="28"/>
          <w:szCs w:val="28"/>
        </w:rPr>
        <w:t>).</w:t>
      </w:r>
    </w:p>
    <w:p w:rsidR="00074D26" w:rsidRDefault="0025212F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тексте следует использовать автоматическую расстановку переносов.</w:t>
      </w:r>
    </w:p>
    <w:p w:rsidR="00074D26" w:rsidRDefault="0025212F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Кавычки в тексте оформляются единообразно (либо « », либо „ “).</w:t>
      </w:r>
    </w:p>
    <w:p w:rsidR="00074D26" w:rsidRDefault="0025212F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Инициалы нельзя отрывать от фамилии и всегда следует размещат</w:t>
      </w:r>
      <w:r>
        <w:rPr>
          <w:sz w:val="28"/>
          <w:szCs w:val="28"/>
        </w:rPr>
        <w:t xml:space="preserve">ь перед фамилией, а не наоборот (исключением являются библиографические описания, </w:t>
      </w:r>
      <w:proofErr w:type="spellStart"/>
      <w:r>
        <w:rPr>
          <w:sz w:val="28"/>
          <w:szCs w:val="28"/>
        </w:rPr>
        <w:t>внутритекстовые</w:t>
      </w:r>
      <w:proofErr w:type="spellEnd"/>
      <w:r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074D26" w:rsidRDefault="00074D26">
      <w:pPr>
        <w:pStyle w:val="a3"/>
        <w:ind w:left="1044"/>
        <w:jc w:val="both"/>
        <w:rPr>
          <w:b/>
          <w:sz w:val="28"/>
          <w:szCs w:val="28"/>
          <w:highlight w:val="cyan"/>
        </w:rPr>
      </w:pPr>
    </w:p>
    <w:p w:rsidR="00074D26" w:rsidRDefault="0025212F">
      <w:pPr>
        <w:pStyle w:val="afe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Таблицы</w:t>
      </w:r>
    </w:p>
    <w:p w:rsidR="00074D26" w:rsidRDefault="00074D26">
      <w:pPr>
        <w:pStyle w:val="afe"/>
        <w:ind w:firstLine="709"/>
        <w:rPr>
          <w:sz w:val="28"/>
          <w:szCs w:val="28"/>
        </w:rPr>
      </w:pP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систематизировать, </w:t>
      </w:r>
      <w:proofErr w:type="gramStart"/>
      <w:r>
        <w:rPr>
          <w:sz w:val="28"/>
          <w:szCs w:val="28"/>
        </w:rPr>
        <w:t>структурировать и наглядно представлять</w:t>
      </w:r>
      <w:proofErr w:type="gramEnd"/>
      <w:r>
        <w:rPr>
          <w:sz w:val="28"/>
          <w:szCs w:val="28"/>
        </w:rPr>
        <w:t xml:space="preserve"> данные. Информация в таблицах должна быть существенной, сопоставимой, достоверной, определенной и т.д.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>Ссылка на таблицу обязательна. Таблицу следует располагать в тексте лишь после её упоминания.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>Нумерацию таблиц ре</w:t>
      </w:r>
      <w:r>
        <w:rPr>
          <w:sz w:val="28"/>
          <w:szCs w:val="28"/>
        </w:rPr>
        <w:t xml:space="preserve">комендуется осуществлять в пределах раздела, в этом случае первая цифра указывает номер раздела, а вторая – номер таблицы. 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:rsidR="00074D26" w:rsidRDefault="0025212F">
      <w:pPr>
        <w:pStyle w:val="afe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Нумерационный заголовок выравнивается по левому краю (обычным начертанием).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выравнивается по центру строки, может быть </w:t>
      </w:r>
      <w:r>
        <w:rPr>
          <w:sz w:val="28"/>
          <w:szCs w:val="28"/>
        </w:rPr>
        <w:t>выделен, например полужирным начертанием, пишется с прописной буквы без точки в конце. В тематическом заголовке таблице не допускаются переносы.</w:t>
      </w:r>
    </w:p>
    <w:p w:rsidR="00074D26" w:rsidRDefault="0025212F">
      <w:pPr>
        <w:pStyle w:val="afe"/>
        <w:widowControl w:val="0"/>
        <w:ind w:firstLine="709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Заголовки столбцов и строк следует ставить в именительном падеже един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сокращения слов. Заголовки столбцов и строк таблицы выполняются с прописных букв, а подзаголовки – со строчных, если они составляют одно предложение с заголовком, и </w:t>
      </w:r>
      <w:proofErr w:type="gramStart"/>
      <w:r>
        <w:rPr>
          <w:spacing w:val="-8"/>
          <w:sz w:val="28"/>
          <w:szCs w:val="28"/>
        </w:rPr>
        <w:t>с</w:t>
      </w:r>
      <w:proofErr w:type="gramEnd"/>
      <w:r>
        <w:rPr>
          <w:spacing w:val="-8"/>
          <w:sz w:val="28"/>
          <w:szCs w:val="28"/>
        </w:rPr>
        <w:t xml:space="preserve"> прописной, если они самостоятельные.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измерения единая, то ее указывают после заголовка. Если используют разные единицы измерения, то вводят соответствующую графу: «Единицы измерения». </w:t>
      </w:r>
    </w:p>
    <w:p w:rsidR="00074D26" w:rsidRDefault="0025212F">
      <w:pPr>
        <w:pStyle w:val="afe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>Если таблица занимает более одной страницы, е</w:t>
      </w:r>
      <w:r>
        <w:rPr>
          <w:sz w:val="28"/>
          <w:szCs w:val="28"/>
        </w:rPr>
        <w:t>е продолжение имеет заголовок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>(если таблица не заканчивается) или «</w:t>
      </w:r>
      <w:r>
        <w:rPr>
          <w:i/>
          <w:sz w:val="28"/>
          <w:szCs w:val="28"/>
        </w:rPr>
        <w:t>Окончание табл. 4.1»</w:t>
      </w:r>
      <w:r>
        <w:rPr>
          <w:sz w:val="28"/>
          <w:szCs w:val="28"/>
        </w:rPr>
        <w:t xml:space="preserve"> (если таблица завершается). В этом случае вместо заголовков граф переносят строку с их номерами, </w:t>
      </w:r>
      <w:r>
        <w:rPr>
          <w:iCs/>
          <w:sz w:val="28"/>
          <w:szCs w:val="28"/>
        </w:rPr>
        <w:t>например</w:t>
      </w:r>
      <w:r>
        <w:rPr>
          <w:rFonts w:ascii="Arial" w:hAnsi="Arial" w:cs="Arial"/>
          <w:iCs/>
          <w:sz w:val="28"/>
          <w:szCs w:val="28"/>
        </w:rPr>
        <w:t>:</w:t>
      </w:r>
    </w:p>
    <w:p w:rsidR="00074D26" w:rsidRDefault="00074D26">
      <w:pPr>
        <w:pStyle w:val="afe"/>
        <w:ind w:firstLine="709"/>
        <w:rPr>
          <w:rFonts w:ascii="Arial" w:hAnsi="Arial" w:cs="Arial"/>
          <w:iCs/>
          <w:sz w:val="28"/>
          <w:szCs w:val="28"/>
          <w:highlight w:val="cyan"/>
        </w:rPr>
      </w:pPr>
    </w:p>
    <w:p w:rsidR="00074D26" w:rsidRDefault="00074D26">
      <w:pPr>
        <w:pStyle w:val="afe"/>
        <w:ind w:firstLine="709"/>
        <w:jc w:val="right"/>
        <w:rPr>
          <w:rFonts w:ascii="Arial" w:hAnsi="Arial" w:cs="Arial"/>
          <w:spacing w:val="-4"/>
          <w:sz w:val="28"/>
          <w:szCs w:val="28"/>
          <w:highlight w:val="cyan"/>
        </w:rPr>
      </w:pPr>
    </w:p>
    <w:p w:rsidR="00074D26" w:rsidRDefault="0025212F">
      <w:pPr>
        <w:pStyle w:val="afe"/>
        <w:jc w:val="left"/>
        <w:rPr>
          <w:b/>
          <w:sz w:val="28"/>
          <w:szCs w:val="28"/>
        </w:rPr>
      </w:pPr>
      <w:r>
        <w:rPr>
          <w:i/>
          <w:sz w:val="28"/>
          <w:szCs w:val="28"/>
        </w:rPr>
        <w:t>Таблица 4.1</w:t>
      </w:r>
      <w:r>
        <w:rPr>
          <w:b/>
          <w:sz w:val="28"/>
          <w:szCs w:val="28"/>
        </w:rPr>
        <w:t xml:space="preserve"> – Компоненты, использу</w:t>
      </w:r>
      <w:r>
        <w:rPr>
          <w:b/>
          <w:sz w:val="28"/>
          <w:szCs w:val="28"/>
        </w:rPr>
        <w:t>емые при разработке приложения</w:t>
      </w:r>
    </w:p>
    <w:p w:rsidR="00074D26" w:rsidRDefault="00074D26">
      <w:pPr>
        <w:pStyle w:val="afe"/>
        <w:spacing w:line="360" w:lineRule="auto"/>
        <w:ind w:left="360"/>
        <w:rPr>
          <w:sz w:val="16"/>
        </w:rPr>
      </w:pPr>
    </w:p>
    <w:tbl>
      <w:tblPr>
        <w:tblW w:w="49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 w:rsidR="00074D26">
        <w:trPr>
          <w:cantSplit/>
          <w:trHeight w:val="960"/>
        </w:trPr>
        <w:tc>
          <w:tcPr>
            <w:tcW w:w="305" w:type="pct"/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074D26" w:rsidRDefault="0025212F">
            <w:pPr>
              <w:pStyle w:val="afe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1787" w:type="pct"/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>Имя компонента</w:t>
            </w:r>
          </w:p>
        </w:tc>
        <w:tc>
          <w:tcPr>
            <w:tcW w:w="2908" w:type="pct"/>
            <w:tcBorders>
              <w:bottom w:val="single" w:sz="4" w:space="0" w:color="000000"/>
            </w:tcBorders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>Методы компонента</w:t>
            </w:r>
          </w:p>
        </w:tc>
      </w:tr>
      <w:tr w:rsidR="00074D26">
        <w:trPr>
          <w:cantSplit/>
          <w:trHeight w:val="228"/>
        </w:trPr>
        <w:tc>
          <w:tcPr>
            <w:tcW w:w="305" w:type="pct"/>
            <w:vAlign w:val="center"/>
          </w:tcPr>
          <w:p w:rsidR="00074D26" w:rsidRDefault="0025212F">
            <w:pPr>
              <w:pStyle w:val="afe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1787" w:type="pct"/>
            <w:vAlign w:val="center"/>
          </w:tcPr>
          <w:p w:rsidR="00074D26" w:rsidRDefault="0025212F">
            <w:pPr>
              <w:pStyle w:val="afe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2908" w:type="pct"/>
            <w:tcBorders>
              <w:bottom w:val="single" w:sz="4" w:space="0" w:color="000000"/>
            </w:tcBorders>
            <w:vAlign w:val="center"/>
          </w:tcPr>
          <w:p w:rsidR="00074D26" w:rsidRDefault="0025212F">
            <w:pPr>
              <w:pStyle w:val="afe"/>
              <w:rPr>
                <w:i/>
                <w:sz w:val="24"/>
              </w:rPr>
            </w:pPr>
            <w:r>
              <w:rPr>
                <w:i/>
                <w:sz w:val="24"/>
              </w:rPr>
              <w:t>3</w:t>
            </w:r>
          </w:p>
        </w:tc>
      </w:tr>
      <w:tr w:rsidR="00074D26" w:rsidRPr="0025212F">
        <w:trPr>
          <w:cantSplit/>
          <w:trHeight w:val="960"/>
        </w:trPr>
        <w:tc>
          <w:tcPr>
            <w:tcW w:w="305" w:type="pct"/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87" w:type="pct"/>
            <w:vAlign w:val="center"/>
          </w:tcPr>
          <w:p w:rsidR="00074D26" w:rsidRDefault="0025212F">
            <w:pPr>
              <w:pStyle w:val="afe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>)</w:t>
            </w:r>
          </w:p>
        </w:tc>
        <w:tc>
          <w:tcPr>
            <w:tcW w:w="2908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074D26" w:rsidRDefault="0025212F">
            <w:pPr>
              <w:pStyle w:val="afe"/>
              <w:rPr>
                <w:sz w:val="24"/>
                <w:lang w:val="en-US"/>
              </w:rPr>
            </w:pPr>
            <w:r>
              <w:rPr>
                <w:sz w:val="24"/>
              </w:rPr>
              <w:t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TextBox</w:t>
            </w:r>
            <w:proofErr w:type="spellEnd"/>
            <w:r>
              <w:rPr>
                <w:sz w:val="24"/>
                <w:lang w:val="en-US"/>
              </w:rPr>
              <w:t xml:space="preserve">, DateTimePicker1 </w:t>
            </w:r>
            <w:r>
              <w:rPr>
                <w:sz w:val="24"/>
              </w:rPr>
              <w:t>и</w:t>
            </w:r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ComboBox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>данные</w:t>
            </w:r>
          </w:p>
        </w:tc>
      </w:tr>
      <w:tr w:rsidR="00074D26">
        <w:trPr>
          <w:cantSplit/>
          <w:trHeight w:val="960"/>
        </w:trPr>
        <w:tc>
          <w:tcPr>
            <w:tcW w:w="305" w:type="pct"/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87" w:type="pct"/>
            <w:vAlign w:val="center"/>
          </w:tcPr>
          <w:p w:rsidR="00074D26" w:rsidRDefault="0025212F">
            <w:pPr>
              <w:pStyle w:val="afe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>)</w:t>
            </w:r>
          </w:p>
        </w:tc>
        <w:tc>
          <w:tcPr>
            <w:tcW w:w="2908" w:type="pct"/>
            <w:tcBorders>
              <w:top w:val="none" w:sz="4" w:space="0" w:color="000000"/>
            </w:tcBorders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>Button</w:t>
            </w:r>
            <w:r>
              <w:rPr>
                <w:sz w:val="24"/>
              </w:rPr>
              <w:t>2_</w:t>
            </w:r>
            <w:r>
              <w:rPr>
                <w:sz w:val="24"/>
                <w:lang w:val="en-US"/>
              </w:rPr>
              <w:t>Click</w:t>
            </w:r>
            <w:r>
              <w:rPr>
                <w:sz w:val="24"/>
              </w:rPr>
              <w:t xml:space="preserve"> позволяет загрузить на компьютер пользователя файл .</w:t>
            </w:r>
            <w:r>
              <w:rPr>
                <w:sz w:val="24"/>
                <w:lang w:val="en-US"/>
              </w:rPr>
              <w:t>txt</w:t>
            </w:r>
            <w:r>
              <w:rPr>
                <w:sz w:val="24"/>
              </w:rPr>
              <w:t xml:space="preserve"> со всеми данными из </w:t>
            </w:r>
            <w:proofErr w:type="spellStart"/>
            <w:r>
              <w:rPr>
                <w:sz w:val="24"/>
                <w:lang w:val="en-US"/>
              </w:rPr>
              <w:t>ListBox</w:t>
            </w:r>
            <w:proofErr w:type="spellEnd"/>
            <w:r>
              <w:rPr>
                <w:sz w:val="24"/>
              </w:rPr>
              <w:t xml:space="preserve">1 </w:t>
            </w:r>
          </w:p>
        </w:tc>
      </w:tr>
    </w:tbl>
    <w:p w:rsidR="00074D26" w:rsidRDefault="00074D26">
      <w:pPr>
        <w:widowControl w:val="0"/>
        <w:jc w:val="right"/>
        <w:rPr>
          <w:i/>
          <w:highlight w:val="yellow"/>
        </w:rPr>
      </w:pPr>
    </w:p>
    <w:p w:rsidR="00074D26" w:rsidRDefault="00074D26">
      <w:pPr>
        <w:widowControl w:val="0"/>
        <w:rPr>
          <w:i/>
        </w:rPr>
      </w:pPr>
    </w:p>
    <w:p w:rsidR="00074D26" w:rsidRDefault="0025212F">
      <w:pPr>
        <w:widowControl w:val="0"/>
        <w:rPr>
          <w:i/>
        </w:rPr>
      </w:pPr>
      <w:r>
        <w:rPr>
          <w:i/>
        </w:rPr>
        <w:t>Окончание табл. 4.1</w:t>
      </w:r>
    </w:p>
    <w:tbl>
      <w:tblPr>
        <w:tblW w:w="49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 w:rsidR="00074D26">
        <w:trPr>
          <w:cantSplit/>
          <w:trHeight w:val="228"/>
        </w:trPr>
        <w:tc>
          <w:tcPr>
            <w:tcW w:w="305" w:type="pct"/>
            <w:vAlign w:val="center"/>
          </w:tcPr>
          <w:p w:rsidR="00074D26" w:rsidRDefault="0025212F">
            <w:pPr>
              <w:pStyle w:val="afe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1787" w:type="pct"/>
            <w:vAlign w:val="center"/>
          </w:tcPr>
          <w:p w:rsidR="00074D26" w:rsidRDefault="0025212F">
            <w:pPr>
              <w:pStyle w:val="afe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2908" w:type="pct"/>
            <w:tcBorders>
              <w:bottom w:val="single" w:sz="4" w:space="0" w:color="000000"/>
            </w:tcBorders>
            <w:vAlign w:val="center"/>
          </w:tcPr>
          <w:p w:rsidR="00074D26" w:rsidRDefault="0025212F">
            <w:pPr>
              <w:pStyle w:val="afe"/>
              <w:rPr>
                <w:i/>
                <w:sz w:val="24"/>
              </w:rPr>
            </w:pPr>
            <w:r>
              <w:rPr>
                <w:i/>
                <w:sz w:val="24"/>
              </w:rPr>
              <w:t>3</w:t>
            </w:r>
          </w:p>
        </w:tc>
      </w:tr>
      <w:tr w:rsidR="00074D26">
        <w:trPr>
          <w:cantSplit/>
          <w:trHeight w:val="960"/>
        </w:trPr>
        <w:tc>
          <w:tcPr>
            <w:tcW w:w="305" w:type="pct"/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87" w:type="pct"/>
            <w:vAlign w:val="center"/>
          </w:tcPr>
          <w:p w:rsidR="00074D26" w:rsidRDefault="0025212F">
            <w:pPr>
              <w:pStyle w:val="afe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Button</w:t>
            </w:r>
            <w:r>
              <w:rPr>
                <w:sz w:val="24"/>
              </w:rPr>
              <w:t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«Найти»</w:t>
            </w:r>
            <w:r>
              <w:rPr>
                <w:sz w:val="24"/>
                <w:lang w:val="en-US"/>
              </w:rPr>
              <w:t>)</w:t>
            </w:r>
          </w:p>
        </w:tc>
        <w:tc>
          <w:tcPr>
            <w:tcW w:w="2908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074D26" w:rsidRDefault="0025212F">
            <w:pPr>
              <w:pStyle w:val="afe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>Button</w:t>
            </w:r>
            <w:r>
              <w:rPr>
                <w:sz w:val="24"/>
              </w:rPr>
              <w:t>3_</w:t>
            </w:r>
            <w:r>
              <w:rPr>
                <w:sz w:val="24"/>
                <w:lang w:val="en-US"/>
              </w:rPr>
              <w:t>Click</w:t>
            </w:r>
            <w:r>
              <w:rPr>
                <w:sz w:val="24"/>
              </w:rPr>
              <w:t xml:space="preserve"> позволяет загрузить из файла .</w:t>
            </w:r>
            <w:r>
              <w:rPr>
                <w:sz w:val="24"/>
                <w:lang w:val="en-US"/>
              </w:rPr>
              <w:t>txt</w:t>
            </w:r>
            <w:r>
              <w:rPr>
                <w:sz w:val="24"/>
              </w:rPr>
              <w:t xml:space="preserve"> поставщиков в </w:t>
            </w:r>
            <w:proofErr w:type="spellStart"/>
            <w:r>
              <w:rPr>
                <w:sz w:val="24"/>
                <w:lang w:val="en-US"/>
              </w:rPr>
              <w:t>ListBox</w:t>
            </w:r>
            <w:proofErr w:type="spellEnd"/>
            <w:r>
              <w:rPr>
                <w:sz w:val="24"/>
              </w:rPr>
              <w:t xml:space="preserve">2 </w:t>
            </w:r>
          </w:p>
        </w:tc>
      </w:tr>
    </w:tbl>
    <w:p w:rsidR="00074D26" w:rsidRDefault="00074D26">
      <w:pPr>
        <w:pStyle w:val="a3"/>
        <w:ind w:left="1044"/>
        <w:jc w:val="both"/>
        <w:rPr>
          <w:b/>
          <w:sz w:val="28"/>
          <w:szCs w:val="28"/>
          <w:highlight w:val="cyan"/>
        </w:rPr>
      </w:pPr>
    </w:p>
    <w:p w:rsidR="00074D26" w:rsidRDefault="0025212F">
      <w:pPr>
        <w:pStyle w:val="afe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Иллюстрации</w:t>
      </w:r>
    </w:p>
    <w:p w:rsidR="00074D26" w:rsidRDefault="00074D26">
      <w:pPr>
        <w:pStyle w:val="afe"/>
        <w:ind w:firstLine="709"/>
        <w:rPr>
          <w:i/>
          <w:sz w:val="28"/>
          <w:szCs w:val="28"/>
        </w:rPr>
      </w:pPr>
    </w:p>
    <w:p w:rsidR="00074D26" w:rsidRDefault="0025212F">
      <w:pPr>
        <w:pStyle w:val="afe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074D26" w:rsidRDefault="0025212F">
      <w:pPr>
        <w:pStyle w:val="afe"/>
        <w:widowControl w:val="0"/>
        <w:ind w:firstLine="709"/>
        <w:rPr>
          <w:sz w:val="28"/>
          <w:szCs w:val="28"/>
        </w:rPr>
      </w:pPr>
      <w:r>
        <w:rPr>
          <w:sz w:val="28"/>
          <w:szCs w:val="28"/>
        </w:rPr>
        <w:t>Все иллюстрации именуются в тексте рисунками. Нумерация рисунков может быть сквозной по всему</w:t>
      </w:r>
      <w:r>
        <w:rPr>
          <w:sz w:val="28"/>
          <w:szCs w:val="28"/>
        </w:rPr>
        <w:t xml:space="preserve"> отчету или осуществляться в пределах раздела, например, «Рисунок 1» или «Рисунок 1.1» (если в отчете только одна иллюстрация, ее не </w:t>
      </w:r>
      <w:proofErr w:type="gramStart"/>
      <w:r>
        <w:rPr>
          <w:sz w:val="28"/>
          <w:szCs w:val="28"/>
        </w:rPr>
        <w:t>нумеруют и не указывают</w:t>
      </w:r>
      <w:proofErr w:type="gramEnd"/>
      <w:r>
        <w:rPr>
          <w:sz w:val="28"/>
          <w:szCs w:val="28"/>
        </w:rPr>
        <w:t xml:space="preserve"> название). Высота шрифта – 12пт.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</w:t>
      </w:r>
      <w:proofErr w:type="gramStart"/>
      <w:r>
        <w:rPr>
          <w:sz w:val="28"/>
          <w:szCs w:val="28"/>
        </w:rPr>
        <w:t>помещаю</w:t>
      </w:r>
      <w:r>
        <w:rPr>
          <w:sz w:val="28"/>
          <w:szCs w:val="28"/>
        </w:rPr>
        <w:t>т под рисунком и всегда начинают</w:t>
      </w:r>
      <w:proofErr w:type="gramEnd"/>
      <w:r>
        <w:rPr>
          <w:sz w:val="28"/>
          <w:szCs w:val="28"/>
        </w:rPr>
        <w:t xml:space="preserve"> с прописной буквы, например:</w:t>
      </w:r>
    </w:p>
    <w:p w:rsidR="00074D26" w:rsidRDefault="00074D26">
      <w:pPr>
        <w:pStyle w:val="afe"/>
        <w:ind w:firstLine="709"/>
        <w:rPr>
          <w:sz w:val="28"/>
          <w:szCs w:val="28"/>
          <w:highlight w:val="cyan"/>
        </w:rPr>
      </w:pPr>
    </w:p>
    <w:p w:rsidR="00074D26" w:rsidRDefault="0025212F">
      <w:pPr>
        <w:pStyle w:val="afe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>Рисунок 1 – Главное окно приложения</w:t>
      </w:r>
    </w:p>
    <w:p w:rsidR="00074D26" w:rsidRDefault="0025212F">
      <w:pPr>
        <w:pStyle w:val="a3"/>
        <w:ind w:left="1044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На все иллюстрации в тексте обязательно должны быть ссылки.</w:t>
      </w:r>
    </w:p>
    <w:p w:rsidR="00074D26" w:rsidRDefault="00074D26">
      <w:pPr>
        <w:pStyle w:val="a3"/>
        <w:ind w:left="1044"/>
        <w:jc w:val="both"/>
        <w:rPr>
          <w:b/>
          <w:sz w:val="28"/>
          <w:szCs w:val="28"/>
          <w:highlight w:val="cyan"/>
        </w:rPr>
      </w:pPr>
    </w:p>
    <w:p w:rsidR="00074D26" w:rsidRDefault="0025212F">
      <w:pPr>
        <w:pStyle w:val="afe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Ссылки и сноски</w:t>
      </w:r>
    </w:p>
    <w:p w:rsidR="00074D26" w:rsidRDefault="00074D26">
      <w:pPr>
        <w:pStyle w:val="afe"/>
        <w:ind w:firstLine="709"/>
        <w:rPr>
          <w:i/>
          <w:sz w:val="28"/>
          <w:szCs w:val="28"/>
        </w:rPr>
      </w:pP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>Любое заимствование из литературного источника (цитирование, заимствование поло</w:t>
      </w:r>
      <w:r>
        <w:rPr>
          <w:sz w:val="28"/>
          <w:szCs w:val="28"/>
        </w:rPr>
        <w:t xml:space="preserve">жений, формул, таблиц, отсылка к другому изданию и т.д.) должно иметь ссылку. Согласно ГОСТу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7.0.5–2008, библиографические ссылки бывают: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t>внутритекстовые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помещенные</w:t>
      </w:r>
      <w:proofErr w:type="gramEnd"/>
      <w:r>
        <w:rPr>
          <w:sz w:val="28"/>
          <w:szCs w:val="28"/>
        </w:rPr>
        <w:t xml:space="preserve"> в тексте документа;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подстрочные</w:t>
      </w:r>
      <w:r>
        <w:rPr>
          <w:sz w:val="28"/>
          <w:szCs w:val="28"/>
        </w:rPr>
        <w:t>, вынесенные из текста вниз полосы документа (в сноску);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lastRenderedPageBreak/>
        <w:t>затекстовые</w:t>
      </w:r>
      <w:proofErr w:type="spellEnd"/>
      <w:r>
        <w:rPr>
          <w:sz w:val="28"/>
          <w:szCs w:val="28"/>
        </w:rPr>
        <w:t>, вынесенные за текст документа или его части (в выноску).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Например:</w:t>
      </w:r>
      <w:r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>
        <w:rPr>
          <w:i/>
          <w:iCs/>
          <w:sz w:val="28"/>
          <w:szCs w:val="28"/>
        </w:rPr>
        <w:t>«…как указано в прило</w:t>
      </w:r>
      <w:r>
        <w:rPr>
          <w:i/>
          <w:iCs/>
          <w:sz w:val="28"/>
          <w:szCs w:val="28"/>
        </w:rPr>
        <w:t>жении 1»</w:t>
      </w:r>
      <w:r>
        <w:rPr>
          <w:sz w:val="28"/>
          <w:szCs w:val="28"/>
        </w:rPr>
        <w:t>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>Ссылки на таблицы, рисунки, приложения заключаются в круглые скобки.</w:t>
      </w:r>
    </w:p>
    <w:p w:rsidR="00074D26" w:rsidRDefault="0025212F">
      <w:pPr>
        <w:pStyle w:val="afe"/>
        <w:widowControl w:val="0"/>
        <w:ind w:firstLine="709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проставлять номер, под которым он значи</w:t>
      </w:r>
      <w:r>
        <w:rPr>
          <w:spacing w:val="-4"/>
          <w:sz w:val="28"/>
          <w:szCs w:val="28"/>
        </w:rPr>
        <w:t>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074D26" w:rsidRDefault="0025212F">
      <w:pPr>
        <w:pStyle w:val="afe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</w:t>
      </w:r>
      <w:r>
        <w:rPr>
          <w:sz w:val="28"/>
          <w:szCs w:val="28"/>
        </w:rPr>
        <w:t xml:space="preserve">страницы пишут сокращенно и без знака «№», например: </w:t>
      </w:r>
      <w:r>
        <w:rPr>
          <w:i/>
          <w:iCs/>
          <w:sz w:val="28"/>
          <w:szCs w:val="28"/>
        </w:rPr>
        <w:t>рис. 1.1; табл. 2.1; с. 105</w:t>
      </w:r>
      <w:r>
        <w:rPr>
          <w:sz w:val="28"/>
          <w:szCs w:val="28"/>
        </w:rPr>
        <w:t>.</w:t>
      </w:r>
    </w:p>
    <w:p w:rsidR="00074D26" w:rsidRDefault="0025212F">
      <w:pPr>
        <w:pStyle w:val="a3"/>
        <w:ind w:left="0"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В отчете допускается использование </w:t>
      </w:r>
      <w:r>
        <w:rPr>
          <w:i/>
          <w:sz w:val="28"/>
          <w:szCs w:val="28"/>
        </w:rPr>
        <w:t>сносок</w:t>
      </w:r>
      <w:r>
        <w:rPr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</w:t>
      </w:r>
      <w:r>
        <w:rPr>
          <w:sz w:val="28"/>
          <w:szCs w:val="28"/>
        </w:rPr>
        <w:t>овным текстом знаком ссылки. Постраничные сноски могут нумероваться в пределах одной страницы или иметь сквозную нумерацию по тексту отчета; например,</w:t>
      </w:r>
      <w:r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Style w:val="af5"/>
          <w:i/>
          <w:iCs/>
          <w:sz w:val="28"/>
          <w:szCs w:val="28"/>
        </w:rPr>
        <w:footnoteReference w:id="1"/>
      </w:r>
    </w:p>
    <w:p w:rsidR="00074D26" w:rsidRDefault="00074D26">
      <w:pPr>
        <w:pStyle w:val="a3"/>
        <w:ind w:left="1044"/>
        <w:jc w:val="both"/>
        <w:rPr>
          <w:b/>
          <w:sz w:val="28"/>
          <w:szCs w:val="28"/>
        </w:rPr>
      </w:pPr>
    </w:p>
    <w:p w:rsidR="00074D26" w:rsidRDefault="0025212F">
      <w:pPr>
        <w:pStyle w:val="afe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Нумерация страниц</w:t>
      </w:r>
    </w:p>
    <w:p w:rsidR="00074D26" w:rsidRDefault="00074D26">
      <w:pPr>
        <w:pStyle w:val="afe"/>
        <w:ind w:firstLine="709"/>
        <w:rPr>
          <w:i/>
          <w:sz w:val="28"/>
          <w:szCs w:val="28"/>
        </w:rPr>
      </w:pPr>
    </w:p>
    <w:p w:rsidR="00074D26" w:rsidRDefault="0025212F">
      <w:pPr>
        <w:ind w:firstLine="709"/>
        <w:contextualSpacing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В отчете осуществляется сквозная нумерация страниц, начиная с титульного листа.</w:t>
      </w:r>
    </w:p>
    <w:p w:rsidR="00074D26" w:rsidRDefault="0025212F">
      <w:pPr>
        <w:ind w:firstLine="709"/>
        <w:contextualSpacing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</w:t>
      </w:r>
      <w:r>
        <w:rPr>
          <w:spacing w:val="-8"/>
          <w:sz w:val="28"/>
          <w:szCs w:val="28"/>
        </w:rPr>
        <w:t xml:space="preserve">содержания и на первом листе введения </w:t>
      </w:r>
      <w:r>
        <w:rPr>
          <w:sz w:val="28"/>
          <w:szCs w:val="28"/>
        </w:rPr>
        <w:t>номера страниц не проставляются). Первой пронумерованной должна быть четвертая страница.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proofErr w:type="gramStart"/>
      <w:r>
        <w:rPr>
          <w:spacing w:val="-4"/>
          <w:sz w:val="28"/>
          <w:szCs w:val="28"/>
        </w:rPr>
        <w:t>т</w:t>
      </w:r>
      <w:proofErr w:type="gramEnd"/>
      <w:r>
        <w:rPr>
          <w:spacing w:val="-4"/>
          <w:sz w:val="28"/>
          <w:szCs w:val="28"/>
        </w:rPr>
        <w:t>итульный</w:t>
      </w:r>
      <w:r>
        <w:rPr>
          <w:spacing w:val="-8"/>
          <w:sz w:val="28"/>
          <w:szCs w:val="28"/>
        </w:rPr>
        <w:t xml:space="preserve"> лист – с. 1;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>рабочий график и индивидуальное задание на практику</w:t>
      </w:r>
      <w:r>
        <w:rPr>
          <w:spacing w:val="-8"/>
          <w:sz w:val="28"/>
          <w:szCs w:val="28"/>
        </w:rPr>
        <w:t xml:space="preserve"> – с. 2;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дневник – с. 3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содержание </w:t>
      </w:r>
      <w:r>
        <w:rPr>
          <w:spacing w:val="-8"/>
          <w:sz w:val="28"/>
          <w:szCs w:val="28"/>
        </w:rPr>
        <w:t xml:space="preserve"> – с. 4;</w:t>
      </w:r>
    </w:p>
    <w:p w:rsidR="00074D26" w:rsidRDefault="0025212F">
      <w:pPr>
        <w:numPr>
          <w:ilvl w:val="0"/>
          <w:numId w:val="42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>введение</w:t>
      </w:r>
      <w:r>
        <w:rPr>
          <w:spacing w:val="-8"/>
          <w:sz w:val="28"/>
          <w:szCs w:val="28"/>
        </w:rPr>
        <w:t xml:space="preserve"> – </w:t>
      </w:r>
      <w:r>
        <w:rPr>
          <w:spacing w:val="-8"/>
          <w:sz w:val="28"/>
          <w:szCs w:val="28"/>
        </w:rPr>
        <w:t xml:space="preserve">с. 5 </w:t>
      </w:r>
    </w:p>
    <w:p w:rsidR="00074D26" w:rsidRDefault="0025212F">
      <w:pPr>
        <w:pStyle w:val="afe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</w:p>
    <w:p w:rsidR="00074D26" w:rsidRDefault="0025212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074D26" w:rsidRDefault="0025212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Страницы приложений не нумеруются.</w:t>
      </w:r>
    </w:p>
    <w:p w:rsidR="00074D26" w:rsidRDefault="00074D26">
      <w:pPr>
        <w:pStyle w:val="afe"/>
        <w:ind w:firstLine="709"/>
        <w:contextualSpacing/>
        <w:rPr>
          <w:sz w:val="28"/>
          <w:szCs w:val="28"/>
          <w:highlight w:val="cyan"/>
        </w:rPr>
      </w:pPr>
    </w:p>
    <w:p w:rsidR="00074D26" w:rsidRDefault="0025212F">
      <w:pPr>
        <w:pStyle w:val="afe"/>
        <w:ind w:firstLine="709"/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Список источников</w:t>
      </w:r>
    </w:p>
    <w:p w:rsidR="00074D26" w:rsidRDefault="00074D26">
      <w:pPr>
        <w:pStyle w:val="afe"/>
        <w:ind w:firstLine="709"/>
        <w:contextualSpacing/>
        <w:rPr>
          <w:i/>
          <w:sz w:val="28"/>
          <w:szCs w:val="28"/>
        </w:rPr>
      </w:pPr>
    </w:p>
    <w:p w:rsidR="00074D26" w:rsidRDefault="0025212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Элементы списка располагаются в следующ</w:t>
      </w:r>
      <w:r>
        <w:rPr>
          <w:sz w:val="28"/>
          <w:szCs w:val="28"/>
        </w:rPr>
        <w:t>ем порядке:</w:t>
      </w:r>
    </w:p>
    <w:p w:rsidR="00074D26" w:rsidRDefault="0025212F">
      <w:pPr>
        <w:numPr>
          <w:ilvl w:val="0"/>
          <w:numId w:val="4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</w:t>
      </w:r>
      <w:r>
        <w:rPr>
          <w:sz w:val="28"/>
          <w:szCs w:val="28"/>
        </w:rPr>
        <w:t>в исполнительной власти, законы и иные нормативные акты субъектов Российской Федерации).</w:t>
      </w:r>
    </w:p>
    <w:p w:rsidR="00074D26" w:rsidRDefault="0025212F">
      <w:pPr>
        <w:numPr>
          <w:ilvl w:val="0"/>
          <w:numId w:val="4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Статистические источники в хронологическом порядке (официальные сборники, обзоры и т.д.).</w:t>
      </w:r>
    </w:p>
    <w:p w:rsidR="00074D26" w:rsidRDefault="0025212F">
      <w:pPr>
        <w:numPr>
          <w:ilvl w:val="0"/>
          <w:numId w:val="4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Отечественные и зарубежные издания (многотомные собрания сочинений, книги, мо</w:t>
      </w:r>
      <w:r>
        <w:rPr>
          <w:sz w:val="28"/>
          <w:szCs w:val="28"/>
        </w:rPr>
        <w:t>нографии, брошюры и т.д.).</w:t>
      </w:r>
    </w:p>
    <w:p w:rsidR="00074D26" w:rsidRDefault="0025212F">
      <w:pPr>
        <w:numPr>
          <w:ilvl w:val="0"/>
          <w:numId w:val="4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Периодические издания (газеты, журналы).</w:t>
      </w:r>
    </w:p>
    <w:p w:rsidR="00074D26" w:rsidRDefault="0025212F">
      <w:pPr>
        <w:numPr>
          <w:ilvl w:val="0"/>
          <w:numId w:val="43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>
        <w:rPr>
          <w:spacing w:val="-8"/>
          <w:sz w:val="28"/>
          <w:szCs w:val="28"/>
        </w:rPr>
        <w:t>ЕврАзЭС</w:t>
      </w:r>
      <w:proofErr w:type="spellEnd"/>
      <w:r>
        <w:rPr>
          <w:spacing w:val="-8"/>
          <w:sz w:val="28"/>
          <w:szCs w:val="28"/>
        </w:rPr>
        <w:t xml:space="preserve">, ГОСТ, ТУ), патентные документы и т.п. </w:t>
      </w:r>
    </w:p>
    <w:p w:rsidR="00074D26" w:rsidRDefault="0025212F">
      <w:pPr>
        <w:tabs>
          <w:tab w:val="left" w:pos="540"/>
          <w:tab w:val="left" w:pos="90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7.0.5-2008. Библиографическая ссылка. Общие требования и прави</w:t>
      </w:r>
      <w:r>
        <w:rPr>
          <w:sz w:val="28"/>
          <w:szCs w:val="28"/>
        </w:rPr>
        <w:t>ла составления.</w:t>
      </w:r>
    </w:p>
    <w:p w:rsidR="00074D26" w:rsidRDefault="00074D26">
      <w:pPr>
        <w:tabs>
          <w:tab w:val="left" w:pos="540"/>
        </w:tabs>
        <w:ind w:firstLine="709"/>
        <w:contextualSpacing/>
        <w:jc w:val="both"/>
        <w:rPr>
          <w:sz w:val="28"/>
          <w:szCs w:val="28"/>
          <w:highlight w:val="cyan"/>
        </w:rPr>
      </w:pPr>
    </w:p>
    <w:p w:rsidR="00074D26" w:rsidRDefault="0025212F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Приложения</w:t>
      </w:r>
    </w:p>
    <w:p w:rsidR="00074D26" w:rsidRDefault="00074D26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</w:p>
    <w:p w:rsidR="00074D26" w:rsidRDefault="0025212F">
      <w:pPr>
        <w:ind w:firstLine="709"/>
        <w:contextualSpacing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>
        <w:rPr>
          <w:i/>
          <w:iCs/>
          <w:spacing w:val="-2"/>
          <w:sz w:val="28"/>
          <w:szCs w:val="28"/>
        </w:rPr>
        <w:t>Приложение 1, При</w:t>
      </w:r>
      <w:r>
        <w:rPr>
          <w:i/>
          <w:iCs/>
          <w:spacing w:val="-2"/>
          <w:sz w:val="28"/>
          <w:szCs w:val="28"/>
        </w:rPr>
        <w:t xml:space="preserve">ложение 2 </w:t>
      </w:r>
      <w:r>
        <w:rPr>
          <w:spacing w:val="-2"/>
          <w:sz w:val="28"/>
          <w:szCs w:val="28"/>
        </w:rPr>
        <w:t>и т.д.</w:t>
      </w:r>
    </w:p>
    <w:p w:rsidR="00074D26" w:rsidRDefault="0025212F">
      <w:pPr>
        <w:ind w:firstLine="708"/>
        <w:contextualSpacing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</w:rPr>
        <w:t>«Окончание прил. 1»</w:t>
      </w:r>
      <w:r>
        <w:rPr>
          <w:sz w:val="28"/>
          <w:szCs w:val="28"/>
        </w:rPr>
        <w:t xml:space="preserve">, а на </w:t>
      </w:r>
      <w:proofErr w:type="gramStart"/>
      <w:r>
        <w:rPr>
          <w:sz w:val="28"/>
          <w:szCs w:val="28"/>
        </w:rPr>
        <w:t>промежуточных</w:t>
      </w:r>
      <w:proofErr w:type="gramEnd"/>
      <w:r>
        <w:rPr>
          <w:sz w:val="28"/>
          <w:szCs w:val="28"/>
        </w:rPr>
        <w:t xml:space="preserve"> – </w:t>
      </w:r>
      <w:r>
        <w:rPr>
          <w:iCs/>
          <w:sz w:val="28"/>
          <w:szCs w:val="28"/>
        </w:rPr>
        <w:t>«Продолжение прил. 1»</w:t>
      </w:r>
      <w:r>
        <w:rPr>
          <w:sz w:val="28"/>
          <w:szCs w:val="28"/>
        </w:rPr>
        <w:t>.</w:t>
      </w:r>
    </w:p>
    <w:p w:rsidR="00074D26" w:rsidRDefault="00074D26">
      <w:pPr>
        <w:shd w:val="clear" w:color="auto" w:fill="FFFFFF"/>
        <w:ind w:left="1276" w:right="38"/>
        <w:rPr>
          <w:sz w:val="28"/>
          <w:szCs w:val="28"/>
        </w:rPr>
      </w:pPr>
    </w:p>
    <w:p w:rsidR="00074D26" w:rsidRDefault="0025212F">
      <w:pPr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>7.3. Проверка отчета о практике</w:t>
      </w:r>
    </w:p>
    <w:p w:rsidR="00074D26" w:rsidRDefault="00074D26">
      <w:pPr>
        <w:ind w:firstLine="669"/>
        <w:jc w:val="center"/>
        <w:rPr>
          <w:b/>
          <w:iCs/>
          <w:sz w:val="28"/>
        </w:rPr>
      </w:pPr>
    </w:p>
    <w:p w:rsidR="00074D26" w:rsidRDefault="0025212F">
      <w:pPr>
        <w:ind w:firstLine="669"/>
        <w:jc w:val="both"/>
        <w:rPr>
          <w:sz w:val="28"/>
        </w:rPr>
      </w:pPr>
      <w:r>
        <w:rPr>
          <w:sz w:val="28"/>
        </w:rPr>
        <w:t xml:space="preserve">Оформленный отчет о практике и дневник обучающийся сдает руководителю для проверки. Руководитель по итогам проверки готовит отзыв по форме </w:t>
      </w:r>
      <w:r>
        <w:rPr>
          <w:i/>
          <w:iCs/>
          <w:sz w:val="28"/>
        </w:rPr>
        <w:t>Приложения 4</w:t>
      </w:r>
      <w:r>
        <w:rPr>
          <w:sz w:val="28"/>
        </w:rPr>
        <w:t>, а также в соответствующем разделе Дневника указывает достоинства и недостатки отчета, приводит вопросы,</w:t>
      </w:r>
      <w:r>
        <w:rPr>
          <w:sz w:val="28"/>
        </w:rPr>
        <w:t xml:space="preserve"> которые должны быть </w:t>
      </w:r>
      <w:proofErr w:type="gramStart"/>
      <w:r>
        <w:rPr>
          <w:sz w:val="28"/>
        </w:rPr>
        <w:t>подготовлены к защите и даёт</w:t>
      </w:r>
      <w:proofErr w:type="gramEnd"/>
      <w:r>
        <w:rPr>
          <w:sz w:val="28"/>
        </w:rPr>
        <w:t xml:space="preserve"> предварительную оценку отчету.</w:t>
      </w:r>
    </w:p>
    <w:p w:rsidR="00074D26" w:rsidRDefault="0025212F">
      <w:pPr>
        <w:ind w:firstLine="669"/>
        <w:jc w:val="both"/>
        <w:rPr>
          <w:sz w:val="28"/>
        </w:rPr>
      </w:pPr>
      <w:r>
        <w:rPr>
          <w:sz w:val="28"/>
        </w:rPr>
        <w:t xml:space="preserve">Проверенный отчет возвращается </w:t>
      </w:r>
      <w:proofErr w:type="gramStart"/>
      <w:r>
        <w:rPr>
          <w:sz w:val="28"/>
        </w:rPr>
        <w:t>обучающемуся</w:t>
      </w:r>
      <w:proofErr w:type="gramEnd"/>
      <w:r>
        <w:rPr>
          <w:sz w:val="28"/>
        </w:rPr>
        <w:t>. Не отвечающий требованиям отчет подлежит доработке.</w:t>
      </w:r>
    </w:p>
    <w:p w:rsidR="00074D26" w:rsidRDefault="00074D26">
      <w:pPr>
        <w:ind w:firstLine="669"/>
        <w:jc w:val="both"/>
        <w:rPr>
          <w:sz w:val="28"/>
        </w:rPr>
      </w:pPr>
    </w:p>
    <w:p w:rsidR="00074D26" w:rsidRDefault="0025212F">
      <w:pPr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>7.4. Защита отчета о практике</w:t>
      </w:r>
    </w:p>
    <w:p w:rsidR="00074D26" w:rsidRDefault="0025212F">
      <w:pPr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074D26" w:rsidRDefault="0025212F">
      <w:pPr>
        <w:ind w:firstLine="669"/>
        <w:jc w:val="both"/>
        <w:rPr>
          <w:sz w:val="28"/>
        </w:rPr>
      </w:pPr>
      <w:proofErr w:type="gramStart"/>
      <w:r>
        <w:rPr>
          <w:sz w:val="28"/>
        </w:rPr>
        <w:lastRenderedPageBreak/>
        <w:t>Процедура защиты отчета включает доклад обучающегося о проделанной работе и ответы на во</w:t>
      </w:r>
      <w:r>
        <w:rPr>
          <w:sz w:val="28"/>
        </w:rPr>
        <w:t xml:space="preserve">просы членов комиссии. </w:t>
      </w:r>
      <w:proofErr w:type="gramEnd"/>
    </w:p>
    <w:p w:rsidR="00074D26" w:rsidRDefault="0025212F">
      <w:pPr>
        <w:shd w:val="clear" w:color="auto" w:fill="FFFFFF"/>
        <w:ind w:right="38" w:firstLine="709"/>
        <w:jc w:val="both"/>
        <w:rPr>
          <w:sz w:val="28"/>
        </w:rPr>
      </w:pPr>
      <w:r>
        <w:rPr>
          <w:sz w:val="28"/>
        </w:rP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в программе MS </w:t>
      </w:r>
      <w:proofErr w:type="spellStart"/>
      <w:r>
        <w:rPr>
          <w:sz w:val="28"/>
        </w:rPr>
        <w:t>PowerPoint</w:t>
      </w:r>
      <w:proofErr w:type="spellEnd"/>
      <w:r>
        <w:rPr>
          <w:sz w:val="28"/>
        </w:rPr>
        <w:t>. На слайды выносятся иллюстративные материалы к докладу. Слайд</w:t>
      </w:r>
      <w:r>
        <w:rPr>
          <w:sz w:val="28"/>
        </w:rPr>
        <w:t>ы проецируются на экран с помощью мультимедийного оборудования.</w:t>
      </w:r>
    </w:p>
    <w:p w:rsidR="00074D26" w:rsidRDefault="00074D26">
      <w:pPr>
        <w:shd w:val="clear" w:color="auto" w:fill="FFFFFF"/>
        <w:ind w:right="38" w:firstLine="709"/>
        <w:jc w:val="both"/>
        <w:rPr>
          <w:sz w:val="28"/>
          <w:szCs w:val="28"/>
        </w:rPr>
      </w:pPr>
    </w:p>
    <w:p w:rsidR="00074D26" w:rsidRDefault="0025212F">
      <w:pPr>
        <w:ind w:firstLine="720"/>
        <w:contextualSpacing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28"/>
          <w:szCs w:val="28"/>
        </w:rPr>
        <w:t>ФОНД ОЦЕНОЧНЫХ СРЕДСТВ ДЛЯ ПРОВЕДЕНИЯ ПРОМЕЖУТОЧНОЙ АТТЕСТАЦИИ ОБУЧАЮЩИХСЯ ПО ПРАКТИКЕ</w:t>
      </w:r>
    </w:p>
    <w:p w:rsidR="00074D26" w:rsidRDefault="00074D26">
      <w:pPr>
        <w:ind w:firstLine="669"/>
        <w:jc w:val="both"/>
        <w:rPr>
          <w:sz w:val="28"/>
        </w:rPr>
      </w:pPr>
    </w:p>
    <w:p w:rsidR="00074D26" w:rsidRDefault="0025212F">
      <w:pPr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</w:t>
      </w:r>
      <w:proofErr w:type="gramStart"/>
      <w:r>
        <w:rPr>
          <w:sz w:val="28"/>
        </w:rPr>
        <w:t>обеспечивает оценивание результатов прохождения практики и проводится</w:t>
      </w:r>
      <w:proofErr w:type="gramEnd"/>
      <w:r>
        <w:rPr>
          <w:sz w:val="28"/>
        </w:rPr>
        <w:t xml:space="preserve"> в фор</w:t>
      </w:r>
      <w:r>
        <w:rPr>
          <w:sz w:val="28"/>
        </w:rPr>
        <w:t xml:space="preserve">ме зачета с оценкой. </w:t>
      </w:r>
    </w:p>
    <w:p w:rsidR="00074D26" w:rsidRDefault="0025212F">
      <w:pPr>
        <w:ind w:firstLine="669"/>
        <w:jc w:val="both"/>
        <w:rPr>
          <w:sz w:val="28"/>
        </w:rPr>
      </w:pPr>
      <w:r>
        <w:rPr>
          <w:sz w:val="28"/>
        </w:rPr>
        <w:t xml:space="preserve">Неудовлетворительные результаты промежуточной аттестации по практике или </w:t>
      </w:r>
      <w:proofErr w:type="spellStart"/>
      <w:r>
        <w:rPr>
          <w:sz w:val="28"/>
        </w:rPr>
        <w:t>непрохождение</w:t>
      </w:r>
      <w:proofErr w:type="spellEnd"/>
      <w:r>
        <w:rPr>
          <w:sz w:val="28"/>
        </w:rPr>
        <w:t xml:space="preserve"> промежуточной аттестации по практике при отсутствии уважительных причин признаются академической задолженностью.</w:t>
      </w:r>
    </w:p>
    <w:p w:rsidR="00074D26" w:rsidRDefault="0025212F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Оценочные средства для проведения </w:t>
      </w:r>
      <w:r>
        <w:rPr>
          <w:sz w:val="28"/>
        </w:rPr>
        <w:t>промежуточной аттестации представлены в Фонде оценочных сре</w:t>
      </w:r>
      <w:proofErr w:type="gramStart"/>
      <w:r>
        <w:rPr>
          <w:sz w:val="28"/>
        </w:rPr>
        <w:t>дств дл</w:t>
      </w:r>
      <w:proofErr w:type="gramEnd"/>
      <w:r>
        <w:rPr>
          <w:sz w:val="28"/>
        </w:rPr>
        <w:t>я проведения промежуточной аттестации обучающихся по практике</w:t>
      </w:r>
    </w:p>
    <w:p w:rsidR="00074D26" w:rsidRDefault="00074D26">
      <w:pPr>
        <w:ind w:firstLine="669"/>
        <w:jc w:val="both"/>
        <w:rPr>
          <w:sz w:val="28"/>
        </w:rPr>
      </w:pPr>
    </w:p>
    <w:p w:rsidR="00074D26" w:rsidRDefault="0025212F">
      <w:pPr>
        <w:pStyle w:val="Ee9"/>
        <w:ind w:firstLine="540"/>
        <w:jc w:val="center"/>
        <w:rPr>
          <w:b/>
          <w:sz w:val="28"/>
          <w:szCs w:val="28"/>
        </w:rPr>
      </w:pPr>
      <w:r>
        <w:rPr>
          <w:b/>
          <w:color w:val="000000"/>
          <w:sz w:val="32"/>
        </w:rPr>
        <w:t xml:space="preserve">9. </w:t>
      </w:r>
      <w:r>
        <w:rPr>
          <w:b/>
          <w:sz w:val="28"/>
          <w:szCs w:val="28"/>
        </w:rPr>
        <w:t>ПЕРЕЧЕНЬ УЧЕБНОЙ ЛИТЕРАТУРЫ И РЕСУРСОВ СЕТИ «ИНТЕРНЕТ», НЕОБХОДИМЫХ ДЛЯ ПРОВЕДЕНИЯ ПРАКТИКИ</w:t>
      </w:r>
    </w:p>
    <w:p w:rsidR="00074D26" w:rsidRDefault="00074D26">
      <w:pPr>
        <w:pStyle w:val="Ee9"/>
        <w:ind w:firstLine="540"/>
        <w:jc w:val="center"/>
        <w:rPr>
          <w:sz w:val="28"/>
          <w:szCs w:val="28"/>
        </w:rPr>
      </w:pPr>
    </w:p>
    <w:p w:rsidR="00074D26" w:rsidRDefault="0025212F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Основная учебная литература</w:t>
      </w:r>
    </w:p>
    <w:p w:rsidR="00074D26" w:rsidRDefault="002521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Рочев, К. В. </w:t>
      </w:r>
      <w:proofErr w:type="gramStart"/>
      <w:r>
        <w:rPr>
          <w:sz w:val="28"/>
          <w:szCs w:val="28"/>
        </w:rPr>
        <w:t>Информационные</w:t>
      </w:r>
      <w:proofErr w:type="gramEnd"/>
      <w:r>
        <w:rPr>
          <w:sz w:val="28"/>
          <w:szCs w:val="28"/>
        </w:rPr>
        <w:t xml:space="preserve"> технологии. Анализ и проектирование информационных систем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учебное пособие для вузов / К. В. Рочев. — 3-е изд., стер. — Санкт-Петербург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Лань, 2022. — 128 с. — ISBN 978-5-507-44339-0.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</w:t>
      </w:r>
      <w:r>
        <w:rPr>
          <w:sz w:val="28"/>
          <w:szCs w:val="28"/>
        </w:rPr>
        <w:t xml:space="preserve">-библиотечная система. — URL: https://e.lanbook.com/book/223442 (дата обращения: 31.05.2024).          </w:t>
      </w:r>
    </w:p>
    <w:p w:rsidR="00074D26" w:rsidRDefault="002521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Васильева, М. А. Информационное обеспечение систем управления. Проектирование базы данных с заданиями / М. А. Васильева, К. М. Филипченко, Е. П. Бала</w:t>
      </w:r>
      <w:r>
        <w:rPr>
          <w:sz w:val="28"/>
          <w:szCs w:val="28"/>
        </w:rPr>
        <w:t>кина. — Санкт-Петербург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Лань, 2023. — 200 с. — ISBN 978-5-507-46530-9.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электронно-библиотечная система. — URL: https://e.lanbook.com/book/339740 (дата обращения: 31.05.2024).</w:t>
      </w:r>
    </w:p>
    <w:p w:rsidR="00074D26" w:rsidRDefault="0025212F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Гвоздева, Т. В. Проектирование информационны</w:t>
      </w:r>
      <w:r>
        <w:rPr>
          <w:sz w:val="28"/>
          <w:szCs w:val="28"/>
        </w:rPr>
        <w:t>х систем. Планирование проекта. Лабораторный практикум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учебное пособие / Т. В. Гвоздева. — Санкт-Петербург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Лань, 2022. — 116 с. — ISBN 978-5-8114-3836-5.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электронно-библиотечная система. — URL: https://e.lanbook.com/book</w:t>
      </w:r>
      <w:r>
        <w:rPr>
          <w:sz w:val="28"/>
          <w:szCs w:val="28"/>
        </w:rPr>
        <w:t>/206876 (дата обращения: 31.05.2024).</w:t>
      </w:r>
    </w:p>
    <w:p w:rsidR="00074D26" w:rsidRDefault="00074D26">
      <w:pPr>
        <w:ind w:firstLine="709"/>
        <w:jc w:val="center"/>
      </w:pPr>
    </w:p>
    <w:p w:rsidR="00074D26" w:rsidRDefault="0025212F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Дополнительная учебная литература</w:t>
      </w:r>
    </w:p>
    <w:p w:rsidR="00074D26" w:rsidRDefault="0025212F">
      <w:pPr>
        <w:ind w:firstLine="709"/>
        <w:jc w:val="both"/>
        <w:rPr>
          <w:sz w:val="28"/>
        </w:rPr>
      </w:pPr>
      <w:r>
        <w:rPr>
          <w:sz w:val="28"/>
        </w:rPr>
        <w:t>4. Петренко, В. И. Защита персональных данных в информационных системах. Практикум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учебное пособие для вузов / В. И. Петренко, И. В. </w:t>
      </w:r>
      <w:proofErr w:type="spellStart"/>
      <w:r>
        <w:rPr>
          <w:sz w:val="28"/>
        </w:rPr>
        <w:lastRenderedPageBreak/>
        <w:t>Манд</w:t>
      </w:r>
      <w:r>
        <w:rPr>
          <w:sz w:val="28"/>
        </w:rPr>
        <w:t>рица</w:t>
      </w:r>
      <w:proofErr w:type="spellEnd"/>
      <w:r>
        <w:rPr>
          <w:sz w:val="28"/>
        </w:rPr>
        <w:t>. — 5-е изд., стер. — Санкт-Петербург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Лань, 2024. — 108 с. — ISBN 978-5-507-47575-9. — Текст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электронный // Лань : электронно-библиотечная система. — URL: https://e.lanbook.com/book/392402 (дата обращения: 31.05.2024).</w:t>
      </w:r>
    </w:p>
    <w:p w:rsidR="00074D26" w:rsidRDefault="0025212F">
      <w:pPr>
        <w:ind w:firstLine="709"/>
        <w:jc w:val="both"/>
        <w:rPr>
          <w:sz w:val="28"/>
        </w:rPr>
      </w:pPr>
      <w:r>
        <w:rPr>
          <w:sz w:val="28"/>
        </w:rPr>
        <w:t xml:space="preserve">5. </w:t>
      </w:r>
      <w:r>
        <w:rPr>
          <w:sz w:val="28"/>
          <w:szCs w:val="28"/>
        </w:rPr>
        <w:t>Трусов, А. В. Технология п</w:t>
      </w:r>
      <w:r>
        <w:rPr>
          <w:sz w:val="28"/>
          <w:szCs w:val="28"/>
        </w:rPr>
        <w:t>роектирования информационных систем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учебное пособие / А. В. Трусов, В. А. Трусов. — Вологда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Инфра-Инженерия, 2023. — 244 с. — ISBN 978-5-9729-1340-4.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электронно-библиотечная система. — URL: https://e.lanbook.com/book/346</w:t>
      </w:r>
      <w:r>
        <w:rPr>
          <w:sz w:val="28"/>
          <w:szCs w:val="28"/>
        </w:rPr>
        <w:t>544 (дата обращения: 31.05.2024).</w:t>
      </w:r>
    </w:p>
    <w:p w:rsidR="00074D26" w:rsidRDefault="0025212F">
      <w:pPr>
        <w:ind w:firstLine="709"/>
        <w:jc w:val="both"/>
        <w:rPr>
          <w:sz w:val="28"/>
        </w:rPr>
      </w:pPr>
      <w:r>
        <w:rPr>
          <w:sz w:val="28"/>
        </w:rPr>
        <w:t xml:space="preserve">6. </w:t>
      </w:r>
      <w:r>
        <w:rPr>
          <w:sz w:val="28"/>
          <w:szCs w:val="28"/>
        </w:rPr>
        <w:t xml:space="preserve">Ознакомительная практика обучающихся в очном </w:t>
      </w:r>
      <w:proofErr w:type="spellStart"/>
      <w:r>
        <w:rPr>
          <w:sz w:val="28"/>
          <w:szCs w:val="28"/>
        </w:rPr>
        <w:t>бакалавриате</w:t>
      </w:r>
      <w:proofErr w:type="spellEnd"/>
      <w:r>
        <w:rPr>
          <w:sz w:val="28"/>
          <w:szCs w:val="28"/>
        </w:rPr>
        <w:t xml:space="preserve"> по направлению подготовки 09.03.04 «Программная инженерия» (по профилю выпускающей кафедры </w:t>
      </w:r>
      <w:proofErr w:type="spellStart"/>
      <w:r>
        <w:rPr>
          <w:sz w:val="28"/>
          <w:szCs w:val="28"/>
        </w:rPr>
        <w:t>ИиППО</w:t>
      </w:r>
      <w:proofErr w:type="spellEnd"/>
      <w:r>
        <w:rPr>
          <w:sz w:val="28"/>
          <w:szCs w:val="28"/>
        </w:rPr>
        <w:t xml:space="preserve"> Института ИТ РТУ МИРЭА «Разработка про</w:t>
      </w:r>
      <w:r>
        <w:rPr>
          <w:sz w:val="28"/>
          <w:szCs w:val="28"/>
        </w:rPr>
        <w:t>граммных продуктов и проектирование информационных систем»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методические указания / А. О. Батанов, Р. Г. </w:t>
      </w:r>
      <w:proofErr w:type="spellStart"/>
      <w:r>
        <w:rPr>
          <w:sz w:val="28"/>
          <w:szCs w:val="28"/>
        </w:rPr>
        <w:t>Болбаков</w:t>
      </w:r>
      <w:proofErr w:type="spellEnd"/>
      <w:r>
        <w:rPr>
          <w:sz w:val="28"/>
          <w:szCs w:val="28"/>
        </w:rPr>
        <w:t xml:space="preserve">, В. Т. Матчин [и др.] ; под редакцией Р. Г. </w:t>
      </w:r>
      <w:proofErr w:type="spellStart"/>
      <w:r>
        <w:rPr>
          <w:sz w:val="28"/>
          <w:szCs w:val="28"/>
        </w:rPr>
        <w:t>Болбакова</w:t>
      </w:r>
      <w:proofErr w:type="spellEnd"/>
      <w:r>
        <w:rPr>
          <w:sz w:val="28"/>
          <w:szCs w:val="28"/>
        </w:rPr>
        <w:t>. — Москва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РТУ МИРЭА, 2023. — 70 с.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</w:t>
      </w:r>
      <w:r>
        <w:rPr>
          <w:sz w:val="28"/>
          <w:szCs w:val="28"/>
        </w:rPr>
        <w:t>ечная система. — URL: https://e.lanbook.com/book/328994 (дата обращения: 31.05.2024).</w:t>
      </w:r>
    </w:p>
    <w:p w:rsidR="00074D26" w:rsidRDefault="00074D26">
      <w:pPr>
        <w:pStyle w:val="Ee9"/>
        <w:ind w:firstLine="540"/>
        <w:jc w:val="center"/>
        <w:rPr>
          <w:b/>
          <w:sz w:val="28"/>
        </w:rPr>
      </w:pPr>
    </w:p>
    <w:p w:rsidR="00074D26" w:rsidRDefault="0025212F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sz w:val="28"/>
        </w:rPr>
        <w:t>Ресурсы сети «Интернет»</w:t>
      </w:r>
    </w:p>
    <w:p w:rsidR="00074D26" w:rsidRDefault="0025212F">
      <w:pPr>
        <w:pStyle w:val="afe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bookmarkStart w:id="3" w:name="2"/>
      <w:bookmarkStart w:id="4" w:name="3"/>
      <w:bookmarkStart w:id="5" w:name="4"/>
      <w:bookmarkEnd w:id="2"/>
      <w:bookmarkEnd w:id="3"/>
      <w:bookmarkEnd w:id="4"/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citforum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– учебный сайт по технике и новым технологиям; </w:t>
      </w:r>
    </w:p>
    <w:p w:rsidR="00074D26" w:rsidRDefault="0025212F">
      <w:pPr>
        <w:pStyle w:val="afe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intuit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  <w:lang w:val="en-US"/>
        </w:rPr>
        <w:t></w:t>
      </w:r>
      <w:r>
        <w:rPr>
          <w:sz w:val="28"/>
          <w:szCs w:val="28"/>
        </w:rPr>
        <w:t xml:space="preserve"> Интернет-университет информационных технологий;</w:t>
      </w:r>
    </w:p>
    <w:p w:rsidR="00074D26" w:rsidRDefault="0025212F">
      <w:pPr>
        <w:pStyle w:val="afe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rsl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– российская государственная библиотека;</w:t>
      </w:r>
    </w:p>
    <w:p w:rsidR="00074D26" w:rsidRDefault="0025212F">
      <w:pPr>
        <w:pStyle w:val="afe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hyperlink r:id="rId13" w:history="1">
        <w:r>
          <w:rPr>
            <w:sz w:val="28"/>
            <w:szCs w:val="28"/>
            <w:lang w:val="en-US"/>
          </w:rPr>
          <w:t>http</w:t>
        </w:r>
        <w:r>
          <w:rPr>
            <w:sz w:val="28"/>
            <w:szCs w:val="28"/>
          </w:rPr>
          <w:t>://</w:t>
        </w:r>
        <w:r>
          <w:rPr>
            <w:sz w:val="28"/>
            <w:szCs w:val="28"/>
            <w:lang w:val="en-US"/>
          </w:rPr>
          <w:t>technologies</w:t>
        </w:r>
        <w:r>
          <w:rPr>
            <w:sz w:val="28"/>
            <w:szCs w:val="28"/>
          </w:rPr>
          <w:t>.</w:t>
        </w:r>
        <w:proofErr w:type="spellStart"/>
        <w:r>
          <w:rPr>
            <w:sz w:val="28"/>
            <w:szCs w:val="28"/>
            <w:lang w:val="en-US"/>
          </w:rPr>
          <w:t>su</w:t>
        </w:r>
        <w:proofErr w:type="spellEnd"/>
      </w:hyperlink>
      <w:r>
        <w:rPr>
          <w:sz w:val="28"/>
          <w:szCs w:val="28"/>
        </w:rPr>
        <w:t xml:space="preserve"> – электронный учебник по информационным технологиям;</w:t>
      </w:r>
    </w:p>
    <w:p w:rsidR="00074D26" w:rsidRDefault="0025212F">
      <w:pPr>
        <w:pStyle w:val="afe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wikipedia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  <w:r>
        <w:rPr>
          <w:sz w:val="28"/>
          <w:szCs w:val="28"/>
        </w:rPr>
        <w:t xml:space="preserve"> – сайт «</w:t>
      </w:r>
      <w:proofErr w:type="spellStart"/>
      <w:r>
        <w:rPr>
          <w:sz w:val="28"/>
          <w:szCs w:val="28"/>
        </w:rPr>
        <w:t>ВикипедиЯ</w:t>
      </w:r>
      <w:proofErr w:type="spellEnd"/>
      <w:r>
        <w:rPr>
          <w:sz w:val="28"/>
          <w:szCs w:val="28"/>
        </w:rPr>
        <w:t xml:space="preserve"> – свободная энциклопедия»;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074D26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pStyle w:val="afe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proofErr w:type="spellStart"/>
            <w:r>
              <w:rPr>
                <w:sz w:val="28"/>
                <w:szCs w:val="28"/>
                <w:lang w:val="en-US"/>
              </w:rPr>
              <w:t>migha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  <w:lang w:val="en-US"/>
              </w:rPr>
              <w:t>mode</w:t>
            </w:r>
            <w:r>
              <w:rPr>
                <w:sz w:val="28"/>
                <w:szCs w:val="28"/>
                <w:lang w:val="en-US"/>
              </w:rPr>
              <w:t>lirovanie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sistem</w:t>
            </w:r>
            <w:proofErr w:type="spellEnd"/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  <w:lang w:val="en-US"/>
              </w:rPr>
              <w:t>html</w:t>
            </w:r>
            <w:r>
              <w:rPr>
                <w:sz w:val="28"/>
                <w:szCs w:val="28"/>
              </w:rPr>
              <w:t xml:space="preserve"> - моделирование систем;</w:t>
            </w:r>
          </w:p>
        </w:tc>
      </w:tr>
      <w:tr w:rsidR="00074D26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pStyle w:val="afe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r>
              <w:rPr>
                <w:sz w:val="28"/>
                <w:szCs w:val="28"/>
                <w:lang w:val="en-US"/>
              </w:rPr>
              <w:t>www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studfiles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preview</w:t>
            </w:r>
            <w:r>
              <w:rPr>
                <w:sz w:val="28"/>
                <w:szCs w:val="28"/>
              </w:rPr>
              <w:t>/6140609/- Моделирование систем и процессов.</w:t>
            </w:r>
          </w:p>
          <w:p w:rsidR="00074D26" w:rsidRDefault="0025212F">
            <w:pPr>
              <w:pStyle w:val="afe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14" w:history="1">
              <w:r>
                <w:rPr>
                  <w:rStyle w:val="af2"/>
                  <w:sz w:val="28"/>
                </w:rPr>
                <w:t>www.elibrary.ru</w:t>
              </w:r>
            </w:hyperlink>
            <w:r>
              <w:rPr>
                <w:sz w:val="28"/>
              </w:rPr>
              <w:t xml:space="preserve"> - научная электронная библиотека</w:t>
            </w:r>
          </w:p>
          <w:p w:rsidR="00074D26" w:rsidRDefault="0025212F">
            <w:pPr>
              <w:pStyle w:val="afe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15" w:history="1">
              <w:r>
                <w:rPr>
                  <w:rStyle w:val="af2"/>
                  <w:sz w:val="28"/>
                </w:rPr>
                <w:t>www.znanium.com</w:t>
              </w:r>
            </w:hyperlink>
            <w:r>
              <w:rPr>
                <w:color w:val="000000"/>
                <w:sz w:val="28"/>
              </w:rPr>
              <w:t xml:space="preserve"> - </w:t>
            </w:r>
            <w:proofErr w:type="gramStart"/>
            <w:r>
              <w:rPr>
                <w:color w:val="000000"/>
                <w:sz w:val="28"/>
              </w:rPr>
              <w:t>электронная-библиотечная</w:t>
            </w:r>
            <w:proofErr w:type="gramEnd"/>
            <w:r>
              <w:rPr>
                <w:color w:val="000000"/>
                <w:sz w:val="28"/>
              </w:rPr>
              <w:t xml:space="preserve"> система</w:t>
            </w:r>
          </w:p>
          <w:p w:rsidR="00074D26" w:rsidRDefault="0025212F">
            <w:pPr>
              <w:pStyle w:val="afe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16" w:history="1">
              <w:r>
                <w:rPr>
                  <w:rStyle w:val="af2"/>
                  <w:sz w:val="28"/>
                </w:rPr>
                <w:t>www.urait.com</w:t>
              </w:r>
            </w:hyperlink>
            <w:r>
              <w:rPr>
                <w:color w:val="000000"/>
                <w:sz w:val="28"/>
              </w:rPr>
              <w:t xml:space="preserve"> - Образовательная платформа</w:t>
            </w:r>
          </w:p>
          <w:p w:rsidR="00074D26" w:rsidRDefault="00074D26">
            <w:pPr>
              <w:pStyle w:val="afe"/>
              <w:tabs>
                <w:tab w:val="left" w:pos="142"/>
              </w:tabs>
              <w:rPr>
                <w:sz w:val="28"/>
                <w:szCs w:val="28"/>
              </w:rPr>
            </w:pPr>
          </w:p>
          <w:p w:rsidR="00074D26" w:rsidRDefault="0025212F">
            <w:pPr>
              <w:pStyle w:val="afe"/>
              <w:tabs>
                <w:tab w:val="left" w:pos="142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  <w:r>
              <w:rPr>
                <w:b/>
                <w:sz w:val="28"/>
                <w:szCs w:val="28"/>
              </w:rPr>
              <w:t xml:space="preserve"> ПЕРЕЧЕНЬ ЛИЦЕНЗИОННОГО И СВОБОДНО РАСПРОСТРАНЯЕМОГО ПРОГРАММНОГО ОБЕСПЕЧЕНИЯ, В ТОМ ЧИСЛЕ ОТЕЧЕСТВЕННОГО ПРОИЗВОДСТВА, </w:t>
            </w:r>
            <w:proofErr w:type="gramStart"/>
            <w:r>
              <w:rPr>
                <w:b/>
                <w:sz w:val="28"/>
                <w:szCs w:val="28"/>
              </w:rPr>
              <w:t>ИСПОЛЬЗУЕМЫХ</w:t>
            </w:r>
            <w:proofErr w:type="gramEnd"/>
            <w:r>
              <w:rPr>
                <w:b/>
                <w:sz w:val="28"/>
                <w:szCs w:val="28"/>
              </w:rPr>
              <w:t xml:space="preserve"> ПРИ ПРОВЕДЕНИИ ПРАКТИКИ</w:t>
            </w:r>
          </w:p>
        </w:tc>
      </w:tr>
    </w:tbl>
    <w:p w:rsidR="00074D26" w:rsidRDefault="00074D26">
      <w:pPr>
        <w:tabs>
          <w:tab w:val="left" w:pos="244"/>
        </w:tabs>
        <w:rPr>
          <w:bCs/>
          <w:sz w:val="28"/>
          <w:szCs w:val="28"/>
        </w:rPr>
      </w:pPr>
    </w:p>
    <w:tbl>
      <w:tblPr>
        <w:tblW w:w="9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 w:rsidR="00074D26">
        <w:tc>
          <w:tcPr>
            <w:tcW w:w="486" w:type="dxa"/>
            <w:vMerge w:val="restart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5410" w:type="dxa"/>
            <w:gridSpan w:val="2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лицензионного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br w:type="textWrapping" w:clear="all"/>
            </w:r>
            <w:r>
              <w:rPr>
                <w:bCs/>
                <w:color w:val="000000"/>
                <w:sz w:val="22"/>
                <w:szCs w:val="22"/>
              </w:rPr>
              <w:t>программного обеспечения</w:t>
            </w:r>
          </w:p>
        </w:tc>
        <w:tc>
          <w:tcPr>
            <w:tcW w:w="4076" w:type="dxa"/>
            <w:gridSpan w:val="2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распространяемого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програ</w:t>
            </w:r>
            <w:r>
              <w:rPr>
                <w:bCs/>
                <w:color w:val="000000"/>
                <w:sz w:val="22"/>
                <w:szCs w:val="22"/>
              </w:rPr>
              <w:t>ммного обеспечения</w:t>
            </w:r>
          </w:p>
        </w:tc>
      </w:tr>
      <w:tr w:rsidR="00074D26">
        <w:tc>
          <w:tcPr>
            <w:tcW w:w="486" w:type="dxa"/>
            <w:vMerge/>
          </w:tcPr>
          <w:p w:rsidR="00074D26" w:rsidRDefault="00074D2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лицензионное программное обеспечение</w:t>
            </w:r>
          </w:p>
        </w:tc>
        <w:tc>
          <w:tcPr>
            <w:tcW w:w="3260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отечественного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производства</w:t>
            </w:r>
          </w:p>
        </w:tc>
        <w:tc>
          <w:tcPr>
            <w:tcW w:w="2126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свободно распространяемое программное обеспечение</w:t>
            </w:r>
          </w:p>
        </w:tc>
        <w:tc>
          <w:tcPr>
            <w:tcW w:w="1950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отечественного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lastRenderedPageBreak/>
              <w:t>производства</w:t>
            </w:r>
          </w:p>
        </w:tc>
      </w:tr>
      <w:tr w:rsidR="00074D26">
        <w:tc>
          <w:tcPr>
            <w:tcW w:w="486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150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Word</w:t>
            </w:r>
            <w:proofErr w:type="spellEnd"/>
          </w:p>
        </w:tc>
        <w:tc>
          <w:tcPr>
            <w:tcW w:w="3260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Kaspersky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Endpoint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Security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Стандартный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Архиватор 7z</w:t>
            </w:r>
          </w:p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Яндекс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раузер</w:t>
            </w:r>
            <w:proofErr w:type="spellEnd"/>
          </w:p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074D26">
        <w:tc>
          <w:tcPr>
            <w:tcW w:w="486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150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Office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365</w:t>
            </w:r>
          </w:p>
        </w:tc>
        <w:tc>
          <w:tcPr>
            <w:tcW w:w="3260" w:type="dxa"/>
          </w:tcPr>
          <w:p w:rsidR="00074D26" w:rsidRDefault="0025212F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Гарант"</w:t>
            </w:r>
          </w:p>
        </w:tc>
        <w:tc>
          <w:tcPr>
            <w:tcW w:w="2126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Acrobat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Reader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DC</w:t>
            </w:r>
          </w:p>
        </w:tc>
        <w:tc>
          <w:tcPr>
            <w:tcW w:w="1950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Яндекс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иск</w:t>
            </w:r>
            <w:proofErr w:type="spellEnd"/>
          </w:p>
        </w:tc>
      </w:tr>
      <w:tr w:rsidR="00074D26">
        <w:tc>
          <w:tcPr>
            <w:tcW w:w="486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0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PowerPoint</w:t>
            </w:r>
            <w:proofErr w:type="spellEnd"/>
          </w:p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074D26" w:rsidRDefault="0025212F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126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074D26">
        <w:tc>
          <w:tcPr>
            <w:tcW w:w="486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150" w:type="dxa"/>
          </w:tcPr>
          <w:p w:rsidR="00074D26" w:rsidRDefault="0025212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Excel</w:t>
            </w:r>
            <w:proofErr w:type="spellEnd"/>
          </w:p>
        </w:tc>
        <w:tc>
          <w:tcPr>
            <w:tcW w:w="3260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074D26">
        <w:tc>
          <w:tcPr>
            <w:tcW w:w="486" w:type="dxa"/>
            <w:vAlign w:val="center"/>
          </w:tcPr>
          <w:p w:rsidR="00074D26" w:rsidRDefault="002521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150" w:type="dxa"/>
          </w:tcPr>
          <w:p w:rsidR="00074D26" w:rsidRDefault="0025212F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</w:rPr>
              <w:t>Microsoft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Visual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Studio</w:t>
            </w:r>
            <w:proofErr w:type="spellEnd"/>
          </w:p>
        </w:tc>
        <w:tc>
          <w:tcPr>
            <w:tcW w:w="3260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074D26" w:rsidRDefault="00074D26">
            <w:pPr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074D26" w:rsidRDefault="00074D26">
      <w:pPr>
        <w:tabs>
          <w:tab w:val="left" w:pos="244"/>
        </w:tabs>
        <w:rPr>
          <w:bCs/>
          <w:sz w:val="28"/>
          <w:szCs w:val="28"/>
        </w:rPr>
      </w:pPr>
    </w:p>
    <w:p w:rsidR="00074D26" w:rsidRDefault="002521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11. </w:t>
      </w:r>
      <w:r>
        <w:rPr>
          <w:b/>
          <w:sz w:val="28"/>
          <w:szCs w:val="28"/>
        </w:rPr>
        <w:t>МЕСТО ПРОВЕДЕНИЯ ПРАКТИКИ И МАТЕРИАЛЬНО-ТЕХНИЧЕСКАЯ БАЗА, НЕОБХОДИМАЯ ДЛЯ ЕЕ ПРОВЕДЕНИЯ</w:t>
      </w:r>
    </w:p>
    <w:p w:rsidR="00074D26" w:rsidRDefault="00074D26">
      <w:pPr>
        <w:pStyle w:val="Ee9"/>
        <w:ind w:firstLine="540"/>
        <w:jc w:val="center"/>
        <w:rPr>
          <w:b/>
          <w:color w:val="000000"/>
          <w:sz w:val="32"/>
        </w:rPr>
      </w:pPr>
    </w:p>
    <w:p w:rsidR="00074D26" w:rsidRDefault="0025212F">
      <w:pPr>
        <w:ind w:firstLine="669"/>
        <w:jc w:val="both"/>
        <w:rPr>
          <w:sz w:val="28"/>
        </w:rPr>
      </w:pPr>
      <w:r>
        <w:rPr>
          <w:sz w:val="28"/>
        </w:rPr>
        <w:t xml:space="preserve">Учебная практика </w:t>
      </w:r>
      <w:r>
        <w:rPr>
          <w:color w:val="000000"/>
          <w:sz w:val="28"/>
        </w:rPr>
        <w:t xml:space="preserve">(ознакомительная практика) </w:t>
      </w:r>
      <w:r>
        <w:rPr>
          <w:sz w:val="28"/>
        </w:rPr>
        <w:t xml:space="preserve">проходит на базе Сибирского университета потребительской кооперации. </w:t>
      </w:r>
      <w:bookmarkStart w:id="6" w:name="_Hlk91066263"/>
      <w:r>
        <w:rPr>
          <w:sz w:val="28"/>
        </w:rPr>
        <w:t xml:space="preserve">Помещения для прохождения учебной практики обучающихся оснащены компьютерной техникой </w:t>
      </w:r>
      <w:r>
        <w:rPr>
          <w:color w:val="000000"/>
          <w:sz w:val="28"/>
        </w:rPr>
        <w:t>и техническими средствами обучения</w:t>
      </w:r>
      <w:r>
        <w:rPr>
          <w:sz w:val="28"/>
        </w:rPr>
        <w:t xml:space="preserve"> с возможностью подключения к сети «Инте</w:t>
      </w:r>
      <w:r>
        <w:rPr>
          <w:sz w:val="28"/>
        </w:rPr>
        <w:t>рнет» и обеспечением доступа в электронную информационно-образовательную среду университета</w:t>
      </w:r>
      <w:bookmarkEnd w:id="5"/>
      <w:r>
        <w:rPr>
          <w:sz w:val="28"/>
        </w:rPr>
        <w:t>.</w:t>
      </w:r>
    </w:p>
    <w:p w:rsidR="00074D26" w:rsidRDefault="0025212F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обеспечена возможность доступа к информации, необходимой для выполнения задания по практике и написанию отчета.</w:t>
      </w:r>
    </w:p>
    <w:p w:rsidR="00074D26" w:rsidRDefault="0025212F">
      <w:pPr>
        <w:ind w:firstLine="669"/>
        <w:jc w:val="both"/>
        <w:rPr>
          <w:sz w:val="28"/>
        </w:rPr>
      </w:pPr>
      <w:r>
        <w:rPr>
          <w:sz w:val="28"/>
          <w:szCs w:val="28"/>
        </w:rPr>
        <w:t>Организация прохождения практики для ли</w:t>
      </w:r>
      <w:r>
        <w:rPr>
          <w:sz w:val="28"/>
          <w:szCs w:val="28"/>
        </w:rPr>
        <w:t>ц с ограниченными возможностями здоровья производится с учетом состояния здоровья обучающихся и требований по доступности</w:t>
      </w:r>
    </w:p>
    <w:p w:rsidR="00074D26" w:rsidRDefault="00074D26">
      <w:pPr>
        <w:pStyle w:val="Ee9"/>
        <w:ind w:firstLine="540"/>
        <w:rPr>
          <w:sz w:val="28"/>
          <w:szCs w:val="28"/>
        </w:rPr>
      </w:pPr>
    </w:p>
    <w:tbl>
      <w:tblPr>
        <w:tblW w:w="98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 w:rsidR="00074D26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аудитории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>Перечень основного оборудования</w:t>
            </w:r>
          </w:p>
        </w:tc>
      </w:tr>
      <w:tr w:rsidR="00074D26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аттестации</w:t>
            </w:r>
          </w:p>
        </w:tc>
      </w:tr>
      <w:tr w:rsidR="00074D26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t>326 «ЛАБОРАТОРИЯ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rPr>
                <w:color w:val="000000"/>
              </w:rPr>
              <w:t>Специализированная мебель, персональная компьютерная техника с подключением к сети Интернет и доступом в электронную информаци</w:t>
            </w:r>
            <w:r>
              <w:rPr>
                <w:color w:val="000000"/>
              </w:rPr>
              <w:t>онную среду.</w:t>
            </w:r>
          </w:p>
        </w:tc>
      </w:tr>
      <w:tr w:rsidR="00074D26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jc w:val="center"/>
            </w:pPr>
            <w:proofErr w:type="gramStart"/>
            <w:r>
              <w:rPr>
                <w:color w:val="000000"/>
              </w:rPr>
              <w:t>Помещения для самостоятельной работы и написания отчета по практике</w:t>
            </w:r>
            <w:proofErr w:type="gramEnd"/>
          </w:p>
        </w:tc>
      </w:tr>
      <w:tr w:rsidR="00074D26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t>215 «ЛАБОРАТОРИЯ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передвижная, поворотная. Мультимедийное оборудование: персональный компьютер.</w:t>
            </w:r>
          </w:p>
        </w:tc>
      </w:tr>
      <w:tr w:rsidR="00074D26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t>Помещения для групповых и индивидуальных консультаций</w:t>
            </w:r>
          </w:p>
        </w:tc>
      </w:tr>
      <w:tr w:rsidR="00074D26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t>215 «ЛАБОРАТОРИЯ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rPr>
                <w:color w:val="000000"/>
              </w:rPr>
              <w:t>Специализированная мебель, персональная компьютерная техника с подключением</w:t>
            </w:r>
            <w:r>
              <w:rPr>
                <w:color w:val="000000"/>
              </w:rPr>
              <w:t xml:space="preserve">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передвижная, поворотная. Мультимедийное оборудование: персональный компьютер.</w:t>
            </w:r>
          </w:p>
        </w:tc>
      </w:tr>
      <w:tr w:rsidR="00074D26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pPr>
              <w:jc w:val="center"/>
            </w:pPr>
            <w:r>
              <w:rPr>
                <w:color w:val="000000"/>
              </w:rPr>
              <w:lastRenderedPageBreak/>
              <w:t>Помещение для защиты отчета по практике</w:t>
            </w:r>
          </w:p>
        </w:tc>
      </w:tr>
      <w:tr w:rsidR="00074D26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t>326 «ЛАБОРАТОРИЯ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4D26" w:rsidRDefault="0025212F">
            <w:r>
              <w:rPr>
                <w:color w:val="000000"/>
              </w:rPr>
              <w:t>Специализированная мебель, персональная компьютерная техника с подключением к сети Интернет и доступом в электронную информационную среду.</w:t>
            </w:r>
          </w:p>
        </w:tc>
      </w:tr>
    </w:tbl>
    <w:p w:rsidR="00074D26" w:rsidRDefault="00074D26">
      <w:pPr>
        <w:pStyle w:val="Ee9"/>
        <w:ind w:firstLine="540"/>
        <w:jc w:val="both"/>
        <w:rPr>
          <w:sz w:val="28"/>
          <w:szCs w:val="28"/>
        </w:rPr>
      </w:pPr>
    </w:p>
    <w:p w:rsidR="00074D26" w:rsidRDefault="0025212F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>12. ОРГАНИЗАЦИЯ И РУКОВОДСТВО ПРАКТИКОЙ</w:t>
      </w:r>
    </w:p>
    <w:p w:rsidR="00074D26" w:rsidRDefault="00074D26">
      <w:pPr>
        <w:pStyle w:val="aff2"/>
        <w:widowControl w:val="0"/>
        <w:rPr>
          <w:sz w:val="28"/>
        </w:rPr>
      </w:pPr>
    </w:p>
    <w:p w:rsidR="00074D26" w:rsidRDefault="002521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</w:t>
      </w:r>
      <w:bookmarkStart w:id="7" w:name="_Hlk90909231"/>
      <w:r>
        <w:rPr>
          <w:sz w:val="28"/>
          <w:szCs w:val="28"/>
        </w:rPr>
        <w:t>Положения о п</w:t>
      </w:r>
      <w:r>
        <w:rPr>
          <w:sz w:val="28"/>
          <w:szCs w:val="28"/>
        </w:rPr>
        <w:t xml:space="preserve">рактической подготовке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 w:val="28"/>
          <w:szCs w:val="28"/>
        </w:rPr>
        <w:t>СибУПК</w:t>
      </w:r>
      <w:proofErr w:type="spellEnd"/>
      <w:r>
        <w:rPr>
          <w:sz w:val="28"/>
          <w:szCs w:val="28"/>
        </w:rPr>
        <w:t xml:space="preserve">) </w:t>
      </w:r>
      <w:bookmarkEnd w:id="6"/>
      <w:r>
        <w:rPr>
          <w:sz w:val="28"/>
          <w:szCs w:val="28"/>
        </w:rPr>
        <w:t>от 27 ноября 2024 года №</w:t>
      </w:r>
      <w:bookmarkEnd w:id="7"/>
      <w:r>
        <w:rPr>
          <w:sz w:val="28"/>
          <w:szCs w:val="28"/>
        </w:rPr>
        <w:t>4.</w:t>
      </w:r>
    </w:p>
    <w:p w:rsidR="00074D26" w:rsidRDefault="002521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Направление обучающихся на практику проводится на основании приказа ректора университета с указанием вида и сроков прохождения практик</w:t>
      </w:r>
      <w:r>
        <w:rPr>
          <w:sz w:val="28"/>
          <w:szCs w:val="28"/>
        </w:rPr>
        <w:t xml:space="preserve">и </w:t>
      </w:r>
      <w:r>
        <w:rPr>
          <w:rFonts w:eastAsia="Calibri"/>
          <w:sz w:val="28"/>
          <w:szCs w:val="28"/>
        </w:rPr>
        <w:t>и ответственного за руководство практикой от университета.</w:t>
      </w:r>
    </w:p>
    <w:p w:rsidR="00074D26" w:rsidRDefault="002521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Методическое руководство и контроль прохождения практики от университета осуществляется преподавателями кафедры информатики и отделом практической подготовки и содействия трудоустройству (ОППСТ).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начинается с организационного инструктажа. В процессе инструктажа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доводится информация об особенностях организации практической подготовки в форме практики.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в первый день проведения практики  проводит </w:t>
      </w:r>
      <w:r>
        <w:rPr>
          <w:sz w:val="28"/>
          <w:szCs w:val="28"/>
        </w:rPr>
        <w:t xml:space="preserve">установочную конференцию, на которой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разъясняются 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(приложение 2). Сроки проведения устан</w:t>
      </w:r>
      <w:r>
        <w:rPr>
          <w:sz w:val="28"/>
          <w:szCs w:val="28"/>
        </w:rPr>
        <w:t>овочной конференции указываются руководителем практики от Университета в рабочем графике (приложение 2).</w:t>
      </w:r>
    </w:p>
    <w:p w:rsidR="00074D26" w:rsidRDefault="0025212F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i w:val="0"/>
          <w:szCs w:val="28"/>
        </w:rPr>
      </w:pPr>
      <w:r>
        <w:rPr>
          <w:i w:val="0"/>
          <w:szCs w:val="28"/>
        </w:rPr>
        <w:t>По окончании практики обучающиеся сдают руководителю:</w:t>
      </w:r>
    </w:p>
    <w:p w:rsidR="00074D26" w:rsidRDefault="0025212F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>а) подписанный рабочий график и индивидуальное задание и дневник;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б) отчет о прохождении практики, форма которого установлена программой практики.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 w:val="28"/>
          <w:szCs w:val="28"/>
        </w:rPr>
        <w:t>списываются</w:t>
      </w:r>
      <w:r>
        <w:rPr>
          <w:sz w:val="28"/>
          <w:szCs w:val="28"/>
        </w:rPr>
        <w:t xml:space="preserve"> по акту и уничтожаются</w:t>
      </w:r>
      <w:proofErr w:type="gramEnd"/>
      <w:r>
        <w:rPr>
          <w:sz w:val="28"/>
          <w:szCs w:val="28"/>
        </w:rPr>
        <w:t xml:space="preserve"> в соответствии с требованиями локальных нормативных актов Университета.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прохождения практики обобщаются на итоговой конференции, которая проводится в последний день практики.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заочной формы обучения, проходящие</w:t>
      </w:r>
      <w:r>
        <w:rPr>
          <w:sz w:val="28"/>
          <w:szCs w:val="28"/>
        </w:rPr>
        <w:t xml:space="preserve"> практику в межсессионный период, сдают отчет руководителю практики в течение трех дней после приезда на очередную сессию. В этом случае руководитель практики в течение десяти рабочих дней обязан выставить в зачетную книжку и </w:t>
      </w:r>
      <w:proofErr w:type="spellStart"/>
      <w:r>
        <w:rPr>
          <w:sz w:val="28"/>
          <w:szCs w:val="28"/>
        </w:rPr>
        <w:t>экзаменационно</w:t>
      </w:r>
      <w:proofErr w:type="spellEnd"/>
      <w:r>
        <w:rPr>
          <w:sz w:val="28"/>
          <w:szCs w:val="28"/>
        </w:rPr>
        <w:t>-зачётную ведомо</w:t>
      </w:r>
      <w:r>
        <w:rPr>
          <w:sz w:val="28"/>
          <w:szCs w:val="28"/>
        </w:rPr>
        <w:t>сть результаты промежуточной аттестации датой последнего дня практики.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Установочная конференция по практике проводится с </w:t>
      </w:r>
      <w:proofErr w:type="gramStart"/>
      <w:r>
        <w:rPr>
          <w:color w:val="000000"/>
          <w:sz w:val="28"/>
          <w:szCs w:val="28"/>
        </w:rPr>
        <w:t>обучающимися</w:t>
      </w:r>
      <w:proofErr w:type="gramEnd"/>
      <w:r>
        <w:rPr>
          <w:color w:val="000000"/>
          <w:sz w:val="28"/>
          <w:szCs w:val="28"/>
        </w:rPr>
        <w:t xml:space="preserve"> заочной формы обучения в последний день сессии.</w:t>
      </w:r>
      <w:r>
        <w:rPr>
          <w:sz w:val="28"/>
          <w:szCs w:val="28"/>
        </w:rPr>
        <w:t xml:space="preserve"> </w:t>
      </w:r>
    </w:p>
    <w:p w:rsidR="00074D26" w:rsidRDefault="0025212F">
      <w:pPr>
        <w:ind w:firstLine="669"/>
        <w:jc w:val="center"/>
        <w:rPr>
          <w:sz w:val="28"/>
          <w:szCs w:val="28"/>
        </w:rPr>
      </w:pPr>
      <w:r>
        <w:rPr>
          <w:sz w:val="28"/>
          <w:szCs w:val="28"/>
        </w:rPr>
        <w:t>Обязанности руководителя практики от кафедры:</w:t>
      </w:r>
    </w:p>
    <w:p w:rsidR="00074D26" w:rsidRDefault="0025212F">
      <w:pPr>
        <w:numPr>
          <w:ilvl w:val="0"/>
          <w:numId w:val="38"/>
        </w:numPr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рабочего график</w:t>
      </w:r>
      <w:r>
        <w:rPr>
          <w:sz w:val="28"/>
          <w:szCs w:val="28"/>
        </w:rPr>
        <w:t>а и индивидуального задания на практику (приложение 2);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инструктирование и консультирование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в процессе практики;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4) проведение необходимых организационных мероприятий по выполнению программы практики перед ее началом;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осуществление текущего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сроков практики и ее содержанием;</w:t>
      </w:r>
    </w:p>
    <w:p w:rsidR="00074D26" w:rsidRDefault="0025212F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оценивание результатов выполнения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программы практики в ходе текущего контроля и промежуточной аттестации.</w:t>
      </w:r>
    </w:p>
    <w:p w:rsidR="00074D26" w:rsidRDefault="0025212F">
      <w:pPr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Обязанности обучающегося во время прохождения прак</w:t>
      </w:r>
      <w:r>
        <w:rPr>
          <w:iCs/>
          <w:sz w:val="28"/>
          <w:szCs w:val="28"/>
        </w:rPr>
        <w:t>тики:</w:t>
      </w:r>
    </w:p>
    <w:p w:rsidR="00074D26" w:rsidRDefault="0025212F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всех видов работ, предусмотренных программой практики, качественно и в установленные сроки;</w:t>
      </w:r>
    </w:p>
    <w:p w:rsidR="00074D26" w:rsidRDefault="0025212F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рабочего графика и индивидуального задания;</w:t>
      </w:r>
    </w:p>
    <w:p w:rsidR="00074D26" w:rsidRDefault="0025212F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правил внутреннего трудового распорядка, нормы охраны труда и пожарной безопаснос</w:t>
      </w:r>
      <w:r>
        <w:rPr>
          <w:sz w:val="28"/>
          <w:szCs w:val="28"/>
        </w:rPr>
        <w:t>ти;</w:t>
      </w:r>
    </w:p>
    <w:p w:rsidR="00074D26" w:rsidRDefault="0025212F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руководителю информации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выполненной работе;</w:t>
      </w:r>
    </w:p>
    <w:p w:rsidR="00074D26" w:rsidRDefault="0025212F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на кафедру надлежащим образом оформленных документов и размещение отчетной документации о практике в электронно-информационной образовательной среде университета.</w:t>
      </w:r>
    </w:p>
    <w:p w:rsidR="00074D26" w:rsidRDefault="00074D26">
      <w:pPr>
        <w:pStyle w:val="Ee9"/>
        <w:ind w:firstLine="540"/>
        <w:jc w:val="both"/>
        <w:rPr>
          <w:sz w:val="28"/>
          <w:szCs w:val="28"/>
        </w:rPr>
      </w:pPr>
    </w:p>
    <w:p w:rsidR="00074D26" w:rsidRDefault="0025212F">
      <w:pPr>
        <w:pStyle w:val="Ee9"/>
        <w:ind w:firstLine="540"/>
        <w:jc w:val="center"/>
        <w:rPr>
          <w:b/>
          <w:sz w:val="32"/>
        </w:rPr>
      </w:pPr>
      <w:r>
        <w:rPr>
          <w:b/>
          <w:sz w:val="32"/>
        </w:rPr>
        <w:t>13. ОРГАНИЗА</w:t>
      </w:r>
      <w:r>
        <w:rPr>
          <w:b/>
          <w:sz w:val="32"/>
        </w:rPr>
        <w:t>ЦИЯ И ПРОВЕДЕНИЕ ПРАКТИКИ ДЛЯ ЛИЦ С ОГРАНИЧЕННЫМИ ВОЗМОЖНОСТЯМИ ЗДОРОВЬЯ</w:t>
      </w:r>
    </w:p>
    <w:p w:rsidR="00074D26" w:rsidRDefault="00074D26">
      <w:pPr>
        <w:pStyle w:val="Ee9"/>
        <w:ind w:firstLine="540"/>
        <w:jc w:val="center"/>
        <w:rPr>
          <w:sz w:val="28"/>
          <w:szCs w:val="28"/>
        </w:rPr>
      </w:pPr>
    </w:p>
    <w:p w:rsidR="00074D26" w:rsidRDefault="0025212F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</w:rPr>
        <w:t>Выполнение заданий практики обучающимися с ограниченными возможностями здоровья (ОВЗ) осуществляется с учетом особенностей психофизиче</w:t>
      </w:r>
      <w:r>
        <w:rPr>
          <w:sz w:val="28"/>
        </w:rPr>
        <w:t>ского развития, индивидуальных возможностей и состояния здоровья таких обучающихся, рекомендации медико-социальной экспертизы, а также индивидуальной программе реабилитации, относительно рекомендованных условий и видов труда.</w:t>
      </w:r>
      <w:proofErr w:type="gramEnd"/>
    </w:p>
    <w:p w:rsidR="00074D26" w:rsidRDefault="00074D26">
      <w:pPr>
        <w:tabs>
          <w:tab w:val="left" w:pos="993"/>
        </w:tabs>
        <w:spacing w:line="360" w:lineRule="exact"/>
        <w:ind w:left="567"/>
        <w:jc w:val="right"/>
        <w:rPr>
          <w:sz w:val="28"/>
          <w:szCs w:val="28"/>
        </w:rPr>
      </w:pPr>
    </w:p>
    <w:p w:rsidR="00074D26" w:rsidRDefault="0025212F">
      <w:pPr>
        <w:tabs>
          <w:tab w:val="left" w:pos="993"/>
        </w:tabs>
        <w:spacing w:line="360" w:lineRule="exact"/>
        <w:ind w:left="567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>Приложение 1</w:t>
      </w:r>
    </w:p>
    <w:p w:rsidR="00074D26" w:rsidRDefault="00074D26">
      <w:pPr>
        <w:tabs>
          <w:tab w:val="left" w:pos="993"/>
        </w:tabs>
        <w:spacing w:line="360" w:lineRule="exact"/>
        <w:ind w:left="567"/>
        <w:jc w:val="right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797"/>
      </w:tblGrid>
      <w:tr w:rsidR="00074D26">
        <w:tc>
          <w:tcPr>
            <w:tcW w:w="97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608"/>
              <w:gridCol w:w="7892"/>
            </w:tblGrid>
            <w:tr w:rsidR="00074D26">
              <w:tc>
                <w:tcPr>
                  <w:tcW w:w="1384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074D26" w:rsidRDefault="0025212F">
                  <w:pPr>
                    <w:rPr>
                      <w:rFonts w:ascii="Calibri" w:eastAsia="Calibri" w:hAnsi="Calibri"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884067" cy="1244265"/>
                            <wp:effectExtent l="0" t="0" r="0" b="0"/>
                            <wp:docPr id="5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7" o:title="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89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074D26" w:rsidRDefault="00074D26">
                  <w:pPr>
                    <w:rPr>
                      <w:rFonts w:eastAsia="Calibri"/>
                      <w:b/>
                      <w:lang w:val="en-US"/>
                    </w:rPr>
                  </w:pPr>
                </w:p>
                <w:p w:rsidR="00074D26" w:rsidRDefault="0025212F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>некоммерческая образовательная организация</w:t>
                  </w:r>
                </w:p>
                <w:p w:rsidR="00074D26" w:rsidRDefault="0025212F">
                  <w:pPr>
                    <w:spacing w:line="360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>высшего образования Центросоюза Российской Федерации</w:t>
                  </w:r>
                </w:p>
                <w:p w:rsidR="00074D26" w:rsidRDefault="0025212F">
                  <w:pPr>
                    <w:spacing w:line="360" w:lineRule="auto"/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>«Сибирский университет потребительской кооперации»</w:t>
                  </w:r>
                </w:p>
              </w:tc>
            </w:tr>
          </w:tbl>
          <w:p w:rsidR="00074D26" w:rsidRDefault="00074D26">
            <w:pPr>
              <w:jc w:val="center"/>
              <w:rPr>
                <w:szCs w:val="28"/>
              </w:rPr>
            </w:pPr>
          </w:p>
        </w:tc>
      </w:tr>
    </w:tbl>
    <w:p w:rsidR="00074D26" w:rsidRDefault="00074D26">
      <w:pPr>
        <w:ind w:firstLine="567"/>
        <w:rPr>
          <w:b/>
          <w:bCs/>
          <w:caps/>
        </w:rPr>
      </w:pPr>
    </w:p>
    <w:p w:rsidR="00074D26" w:rsidRDefault="00074D26">
      <w:pPr>
        <w:rPr>
          <w:sz w:val="28"/>
        </w:rPr>
      </w:pPr>
    </w:p>
    <w:p w:rsidR="00074D26" w:rsidRDefault="0025212F">
      <w:pPr>
        <w:rPr>
          <w:sz w:val="28"/>
        </w:rPr>
      </w:pPr>
      <w:r>
        <w:rPr>
          <w:sz w:val="28"/>
        </w:rPr>
        <w:tab/>
        <w:t>Кафедра ________________ИНФОРМАТИКИ____________</w:t>
      </w:r>
    </w:p>
    <w:p w:rsidR="00074D26" w:rsidRDefault="00074D26">
      <w:pPr>
        <w:rPr>
          <w:sz w:val="28"/>
        </w:rPr>
      </w:pPr>
    </w:p>
    <w:p w:rsidR="00074D26" w:rsidRDefault="00074D26">
      <w:pPr>
        <w:rPr>
          <w:sz w:val="28"/>
        </w:rPr>
      </w:pPr>
    </w:p>
    <w:p w:rsidR="00074D26" w:rsidRDefault="0025212F">
      <w:pPr>
        <w:jc w:val="center"/>
        <w:rPr>
          <w:sz w:val="36"/>
        </w:rPr>
      </w:pPr>
      <w:r>
        <w:rPr>
          <w:b/>
          <w:sz w:val="36"/>
        </w:rPr>
        <w:t xml:space="preserve">ОТЧЕТ О  </w:t>
      </w:r>
      <w:r>
        <w:rPr>
          <w:b/>
          <w:sz w:val="28"/>
          <w:szCs w:val="28"/>
        </w:rPr>
        <w:t xml:space="preserve"> </w:t>
      </w:r>
      <w:r>
        <w:rPr>
          <w:b/>
          <w:sz w:val="36"/>
        </w:rPr>
        <w:t>ОЗНАКОМИТЕЛЬНОЙ</w:t>
      </w:r>
      <w:r>
        <w:rPr>
          <w:sz w:val="36"/>
        </w:rPr>
        <w:t xml:space="preserve">   </w:t>
      </w:r>
      <w:r>
        <w:rPr>
          <w:b/>
          <w:sz w:val="36"/>
        </w:rPr>
        <w:t>ПРАКТИКЕ</w:t>
      </w:r>
    </w:p>
    <w:p w:rsidR="00074D26" w:rsidRDefault="0025212F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практики)</w:t>
      </w:r>
    </w:p>
    <w:p w:rsidR="00074D26" w:rsidRDefault="00074D26">
      <w:pPr>
        <w:rPr>
          <w:sz w:val="32"/>
        </w:rPr>
      </w:pPr>
    </w:p>
    <w:p w:rsidR="00074D26" w:rsidRDefault="002521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прохождения практики: </w:t>
      </w:r>
      <w:r>
        <w:rPr>
          <w:sz w:val="28"/>
          <w:szCs w:val="28"/>
          <w:u w:val="single"/>
        </w:rPr>
        <w:tab/>
      </w:r>
      <w:r>
        <w:rPr>
          <w:spacing w:val="6"/>
          <w:sz w:val="28"/>
          <w:szCs w:val="28"/>
          <w:u w:val="single"/>
        </w:rPr>
        <w:t xml:space="preserve">АНОО </w:t>
      </w:r>
      <w:proofErr w:type="gramStart"/>
      <w:r>
        <w:rPr>
          <w:spacing w:val="6"/>
          <w:sz w:val="28"/>
          <w:szCs w:val="28"/>
          <w:u w:val="single"/>
        </w:rPr>
        <w:t>ВО</w:t>
      </w:r>
      <w:proofErr w:type="gramEnd"/>
      <w:r>
        <w:rPr>
          <w:spacing w:val="6"/>
          <w:sz w:val="28"/>
          <w:szCs w:val="28"/>
          <w:u w:val="single"/>
        </w:rPr>
        <w:t xml:space="preserve"> Центросоюза РФ «Сибирский</w:t>
      </w:r>
      <w:r>
        <w:rPr>
          <w:spacing w:val="6"/>
          <w:sz w:val="28"/>
          <w:szCs w:val="28"/>
          <w:u w:val="single"/>
        </w:rPr>
        <w:br w:type="textWrapping" w:clear="all"/>
      </w:r>
      <w:r>
        <w:rPr>
          <w:sz w:val="28"/>
          <w:szCs w:val="28"/>
          <w:u w:val="single"/>
        </w:rPr>
        <w:t>университет потребительской кооперации»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074D26" w:rsidRDefault="00074D26">
      <w:pPr>
        <w:jc w:val="both"/>
        <w:rPr>
          <w:i/>
        </w:rPr>
      </w:pPr>
    </w:p>
    <w:p w:rsidR="00074D26" w:rsidRDefault="00074D26">
      <w:pPr>
        <w:rPr>
          <w:sz w:val="32"/>
        </w:rPr>
      </w:pPr>
    </w:p>
    <w:p w:rsidR="00074D26" w:rsidRDefault="00074D26">
      <w:pPr>
        <w:rPr>
          <w:sz w:val="32"/>
        </w:rPr>
      </w:pPr>
    </w:p>
    <w:p w:rsidR="00074D26" w:rsidRDefault="00074D26">
      <w:pPr>
        <w:rPr>
          <w:sz w:val="32"/>
        </w:rPr>
      </w:pPr>
    </w:p>
    <w:p w:rsidR="00074D26" w:rsidRDefault="0025212F">
      <w:pPr>
        <w:ind w:firstLine="5103"/>
        <w:rPr>
          <w:sz w:val="28"/>
        </w:rPr>
      </w:pPr>
      <w:r>
        <w:rPr>
          <w:sz w:val="28"/>
        </w:rPr>
        <w:t>Обучающегося      _______ курса</w:t>
      </w:r>
    </w:p>
    <w:p w:rsidR="00074D26" w:rsidRDefault="0025212F">
      <w:pPr>
        <w:spacing w:line="240" w:lineRule="atLeast"/>
        <w:ind w:firstLine="5103"/>
        <w:rPr>
          <w:sz w:val="32"/>
        </w:rPr>
      </w:pPr>
      <w:r>
        <w:rPr>
          <w:sz w:val="32"/>
        </w:rPr>
        <w:t>__________________________</w:t>
      </w:r>
    </w:p>
    <w:p w:rsidR="00074D26" w:rsidRDefault="0025212F">
      <w:pPr>
        <w:spacing w:line="240" w:lineRule="atLeast"/>
        <w:ind w:left="6480"/>
        <w:rPr>
          <w:i/>
        </w:rPr>
      </w:pPr>
      <w:r>
        <w:rPr>
          <w:i/>
        </w:rPr>
        <w:t>(Фамилия И.О.)</w:t>
      </w:r>
    </w:p>
    <w:p w:rsidR="00074D26" w:rsidRDefault="0025212F">
      <w:pPr>
        <w:spacing w:line="240" w:lineRule="atLeast"/>
        <w:ind w:firstLine="5103"/>
        <w:rPr>
          <w:sz w:val="28"/>
        </w:rPr>
      </w:pPr>
      <w:r>
        <w:rPr>
          <w:sz w:val="28"/>
        </w:rPr>
        <w:t>______________________________</w:t>
      </w:r>
    </w:p>
    <w:p w:rsidR="00074D26" w:rsidRDefault="0025212F">
      <w:pPr>
        <w:ind w:left="6480"/>
        <w:rPr>
          <w:i/>
        </w:rPr>
      </w:pPr>
      <w:r>
        <w:rPr>
          <w:i/>
        </w:rPr>
        <w:t>(группа, шифр</w:t>
      </w:r>
      <w:r>
        <w:rPr>
          <w:i/>
        </w:rPr>
        <w:t>)</w:t>
      </w:r>
    </w:p>
    <w:p w:rsidR="00074D26" w:rsidRDefault="0025212F">
      <w:pPr>
        <w:ind w:right="-144" w:firstLine="5103"/>
        <w:rPr>
          <w:sz w:val="28"/>
        </w:rPr>
      </w:pPr>
      <w:r>
        <w:rPr>
          <w:sz w:val="28"/>
        </w:rPr>
        <w:t>Руководитель практики  _________</w:t>
      </w:r>
    </w:p>
    <w:p w:rsidR="00074D26" w:rsidRDefault="0025212F">
      <w:pPr>
        <w:ind w:firstLine="5103"/>
        <w:rPr>
          <w:sz w:val="28"/>
        </w:rPr>
      </w:pPr>
      <w:r>
        <w:rPr>
          <w:sz w:val="28"/>
        </w:rPr>
        <w:t>______________________________</w:t>
      </w:r>
    </w:p>
    <w:p w:rsidR="00074D26" w:rsidRDefault="0025212F">
      <w:pPr>
        <w:jc w:val="right"/>
        <w:rPr>
          <w:i/>
        </w:rPr>
      </w:pPr>
      <w:r>
        <w:rPr>
          <w:i/>
        </w:rPr>
        <w:t>(должность, ученое звание, ученая степень)</w:t>
      </w:r>
    </w:p>
    <w:p w:rsidR="00074D26" w:rsidRDefault="0025212F">
      <w:pPr>
        <w:ind w:firstLine="5103"/>
        <w:rPr>
          <w:sz w:val="28"/>
        </w:rPr>
      </w:pPr>
      <w:r>
        <w:rPr>
          <w:sz w:val="28"/>
        </w:rPr>
        <w:t>______________________________</w:t>
      </w:r>
    </w:p>
    <w:p w:rsidR="00074D26" w:rsidRDefault="0025212F">
      <w:pPr>
        <w:spacing w:line="360" w:lineRule="auto"/>
        <w:ind w:left="1377" w:firstLine="5103"/>
        <w:rPr>
          <w:i/>
        </w:rPr>
      </w:pPr>
      <w:r>
        <w:rPr>
          <w:i/>
        </w:rPr>
        <w:t xml:space="preserve"> (Фамилия И.О.)</w:t>
      </w:r>
    </w:p>
    <w:p w:rsidR="00074D26" w:rsidRDefault="0025212F">
      <w:pPr>
        <w:spacing w:line="240" w:lineRule="atLeast"/>
        <w:ind w:right="-144" w:firstLine="5103"/>
        <w:rPr>
          <w:sz w:val="28"/>
        </w:rPr>
      </w:pPr>
      <w:r>
        <w:rPr>
          <w:sz w:val="28"/>
        </w:rPr>
        <w:t>Оценка после защиты ___________</w:t>
      </w:r>
    </w:p>
    <w:p w:rsidR="00074D26" w:rsidRDefault="00074D26">
      <w:pPr>
        <w:spacing w:line="360" w:lineRule="auto"/>
        <w:ind w:right="-144" w:firstLine="5103"/>
        <w:rPr>
          <w:sz w:val="10"/>
          <w:szCs w:val="10"/>
        </w:rPr>
      </w:pPr>
    </w:p>
    <w:p w:rsidR="00074D26" w:rsidRDefault="0025212F">
      <w:pPr>
        <w:spacing w:line="360" w:lineRule="auto"/>
        <w:ind w:right="-144" w:firstLine="5103"/>
        <w:rPr>
          <w:sz w:val="28"/>
        </w:rPr>
      </w:pPr>
      <w:r>
        <w:rPr>
          <w:sz w:val="28"/>
        </w:rPr>
        <w:t>Дата защиты___________________</w:t>
      </w:r>
    </w:p>
    <w:p w:rsidR="00074D26" w:rsidRDefault="00074D26">
      <w:pPr>
        <w:tabs>
          <w:tab w:val="left" w:pos="5103"/>
        </w:tabs>
        <w:rPr>
          <w:sz w:val="28"/>
        </w:rPr>
      </w:pPr>
    </w:p>
    <w:p w:rsidR="00074D26" w:rsidRDefault="00074D26">
      <w:pPr>
        <w:tabs>
          <w:tab w:val="left" w:pos="5103"/>
        </w:tabs>
        <w:rPr>
          <w:sz w:val="28"/>
        </w:rPr>
      </w:pPr>
    </w:p>
    <w:p w:rsidR="00074D26" w:rsidRDefault="00074D26">
      <w:pPr>
        <w:jc w:val="center"/>
        <w:rPr>
          <w:sz w:val="28"/>
        </w:rPr>
      </w:pPr>
    </w:p>
    <w:p w:rsidR="00074D26" w:rsidRDefault="00074D26">
      <w:pPr>
        <w:jc w:val="center"/>
        <w:rPr>
          <w:sz w:val="28"/>
        </w:rPr>
      </w:pPr>
    </w:p>
    <w:p w:rsidR="00074D26" w:rsidRDefault="00074D26">
      <w:pPr>
        <w:jc w:val="center"/>
        <w:rPr>
          <w:sz w:val="28"/>
        </w:rPr>
      </w:pPr>
    </w:p>
    <w:p w:rsidR="00074D26" w:rsidRDefault="0025212F">
      <w:pPr>
        <w:jc w:val="center"/>
        <w:rPr>
          <w:sz w:val="28"/>
        </w:rPr>
      </w:pPr>
      <w:r>
        <w:rPr>
          <w:sz w:val="28"/>
        </w:rPr>
        <w:t xml:space="preserve">Новосибирск </w:t>
      </w:r>
    </w:p>
    <w:p w:rsidR="00074D26" w:rsidRDefault="0025212F">
      <w:pPr>
        <w:jc w:val="center"/>
        <w:rPr>
          <w:sz w:val="28"/>
        </w:rPr>
      </w:pPr>
      <w:r>
        <w:rPr>
          <w:sz w:val="28"/>
        </w:rPr>
        <w:t>20___</w:t>
      </w:r>
    </w:p>
    <w:p w:rsidR="00074D26" w:rsidRDefault="0025212F">
      <w:pPr>
        <w:spacing w:line="480" w:lineRule="auto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>Приложение 2</w:t>
      </w:r>
    </w:p>
    <w:p w:rsidR="00074D26" w:rsidRDefault="0025212F">
      <w:pPr>
        <w:widowControl w:val="0"/>
        <w:jc w:val="center"/>
        <w:rPr>
          <w:color w:val="000000"/>
          <w:spacing w:val="-20"/>
        </w:rPr>
      </w:pPr>
      <w:r>
        <w:rPr>
          <w:color w:val="000000"/>
          <w:spacing w:val="-20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</w:rPr>
        <w:t>высшего</w:t>
      </w:r>
      <w:proofErr w:type="gramEnd"/>
      <w:r>
        <w:rPr>
          <w:color w:val="000000"/>
          <w:spacing w:val="-20"/>
        </w:rPr>
        <w:t xml:space="preserve"> образования</w:t>
      </w:r>
    </w:p>
    <w:p w:rsidR="00074D26" w:rsidRDefault="0025212F">
      <w:pPr>
        <w:widowControl w:val="0"/>
        <w:jc w:val="center"/>
        <w:rPr>
          <w:color w:val="000000"/>
        </w:rPr>
      </w:pPr>
      <w:r>
        <w:rPr>
          <w:color w:val="000000"/>
          <w:spacing w:val="-20"/>
        </w:rPr>
        <w:t>Центросоюза Российской Федерации</w:t>
      </w:r>
      <w:r>
        <w:rPr>
          <w:color w:val="000000"/>
          <w:spacing w:val="-20"/>
        </w:rPr>
        <w:br w:type="textWrapping" w:clear="all"/>
      </w:r>
      <w:r>
        <w:rPr>
          <w:color w:val="000000"/>
          <w:spacing w:val="-20"/>
        </w:rPr>
        <w:t>«Сибирский университет потребительской кооперации»</w:t>
      </w:r>
    </w:p>
    <w:p w:rsidR="00074D26" w:rsidRDefault="00074D26">
      <w:pPr>
        <w:keepNext/>
        <w:jc w:val="center"/>
        <w:outlineLvl w:val="2"/>
        <w:rPr>
          <w:rFonts w:eastAsia="Calibri"/>
          <w:b/>
        </w:rPr>
      </w:pPr>
    </w:p>
    <w:p w:rsidR="00074D26" w:rsidRDefault="0025212F">
      <w:pPr>
        <w:keepNext/>
        <w:jc w:val="center"/>
        <w:outlineLvl w:val="2"/>
        <w:rPr>
          <w:rFonts w:eastAsia="Calibri"/>
          <w:b/>
        </w:rPr>
      </w:pPr>
      <w:r>
        <w:rPr>
          <w:rFonts w:eastAsia="Calibri"/>
          <w:b/>
        </w:rPr>
        <w:t>РАБОЧИЙ ГРАФИК И ИНДИВИДУАЛЬНОЕ ЗАДАНИЕ</w:t>
      </w:r>
    </w:p>
    <w:p w:rsidR="00074D26" w:rsidRDefault="00074D26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</w:rPr>
      </w:pPr>
    </w:p>
    <w:p w:rsidR="00074D26" w:rsidRDefault="002521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</w:p>
    <w:p w:rsidR="00074D26" w:rsidRDefault="002521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</w:rPr>
      </w:pPr>
      <w:r>
        <w:rPr>
          <w:i/>
          <w:spacing w:val="1"/>
          <w:sz w:val="18"/>
        </w:rPr>
        <w:t>(вид практики)</w:t>
      </w:r>
      <w:r>
        <w:rPr>
          <w:rFonts w:eastAsia="Calibri"/>
          <w:b/>
          <w:bCs/>
        </w:rPr>
        <w:t xml:space="preserve"> </w:t>
      </w:r>
    </w:p>
    <w:p w:rsidR="00074D26" w:rsidRDefault="0025212F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Ф.И.О. обучающегося</w:t>
      </w:r>
      <w:r>
        <w:rPr>
          <w:rFonts w:eastAsia="Calibri"/>
        </w:rPr>
        <w:t>____________________________</w:t>
      </w:r>
    </w:p>
    <w:p w:rsidR="00074D26" w:rsidRDefault="0025212F">
      <w:pPr>
        <w:shd w:val="clear" w:color="auto" w:fill="FFFFFF"/>
        <w:rPr>
          <w:rFonts w:eastAsia="Calibri"/>
        </w:rPr>
      </w:pPr>
      <w:r>
        <w:rPr>
          <w:rFonts w:eastAsia="Calibri"/>
        </w:rPr>
        <w:t>Факультет ______________________________</w:t>
      </w:r>
    </w:p>
    <w:p w:rsidR="00074D26" w:rsidRDefault="0025212F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074D26" w:rsidRDefault="0025212F">
      <w:r>
        <w:t>Группа ________________________________</w:t>
      </w:r>
    </w:p>
    <w:p w:rsidR="00074D26" w:rsidRDefault="0025212F">
      <w:pPr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>_______________________________</w:t>
      </w:r>
    </w:p>
    <w:p w:rsidR="00074D26" w:rsidRDefault="0025212F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074D26" w:rsidRDefault="002521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>________________________</w:t>
      </w:r>
      <w:r>
        <w:rPr>
          <w:rFonts w:eastAsia="Calibri"/>
          <w:bCs/>
        </w:rPr>
        <w:t>_______</w:t>
      </w:r>
    </w:p>
    <w:p w:rsidR="00074D26" w:rsidRDefault="0025212F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074D26" w:rsidRDefault="002521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>___________________________________</w:t>
      </w:r>
    </w:p>
    <w:p w:rsidR="00074D26" w:rsidRDefault="0025212F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074D26" w:rsidRDefault="00074D26">
      <w:pPr>
        <w:rPr>
          <w:rFonts w:eastAsia="Calibri"/>
          <w:sz w:val="16"/>
          <w:szCs w:val="16"/>
        </w:rPr>
      </w:pPr>
    </w:p>
    <w:p w:rsidR="00074D26" w:rsidRDefault="0025212F">
      <w:pPr>
        <w:numPr>
          <w:ilvl w:val="0"/>
          <w:numId w:val="45"/>
        </w:numPr>
        <w:ind w:left="426" w:hanging="284"/>
        <w:contextualSpacing/>
        <w:rPr>
          <w:rFonts w:eastAsia="Calibri"/>
        </w:rPr>
      </w:pPr>
      <w:r>
        <w:rPr>
          <w:rFonts w:eastAsia="Calibri"/>
        </w:rPr>
        <w:t>Сроки практики с 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по ______________________20___ г.</w:t>
      </w:r>
    </w:p>
    <w:p w:rsidR="00074D26" w:rsidRDefault="0025212F">
      <w:pPr>
        <w:numPr>
          <w:ilvl w:val="0"/>
          <w:numId w:val="45"/>
        </w:numPr>
        <w:ind w:left="426" w:hanging="284"/>
        <w:contextualSpacing/>
        <w:rPr>
          <w:rFonts w:eastAsia="Calibri"/>
        </w:rPr>
      </w:pPr>
      <w:r>
        <w:rPr>
          <w:rFonts w:eastAsia="Calibri"/>
        </w:rPr>
        <w:t>Место прохождения практики ________________________________.</w:t>
      </w:r>
    </w:p>
    <w:p w:rsidR="00074D26" w:rsidRDefault="0025212F">
      <w:pPr>
        <w:numPr>
          <w:ilvl w:val="0"/>
          <w:numId w:val="45"/>
        </w:numPr>
        <w:ind w:left="426" w:hanging="284"/>
        <w:contextualSpacing/>
        <w:rPr>
          <w:rFonts w:eastAsia="Calibri"/>
        </w:rPr>
      </w:pPr>
      <w:r>
        <w:rPr>
          <w:rFonts w:eastAsia="Calibri"/>
        </w:rPr>
        <w:t>Сроки сдачи студентом отчёта ________________________________.</w:t>
      </w:r>
    </w:p>
    <w:p w:rsidR="00074D26" w:rsidRDefault="0025212F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074D26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</w:t>
            </w:r>
            <w:proofErr w:type="gramStart"/>
            <w:r>
              <w:rPr>
                <w:rFonts w:eastAsia="Calibri"/>
                <w:b/>
              </w:rPr>
              <w:t>п</w:t>
            </w:r>
            <w:proofErr w:type="gramEnd"/>
            <w:r>
              <w:rPr>
                <w:rFonts w:eastAsia="Calibri"/>
                <w:b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Срок</w:t>
            </w:r>
          </w:p>
        </w:tc>
      </w:tr>
      <w:tr w:rsidR="00074D26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>Инструктаж по охране труда, технике безопасности, соблюдению про</w:t>
            </w:r>
            <w:r>
              <w:rPr>
                <w:color w:val="000000"/>
              </w:rPr>
              <w:t>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both"/>
              <w:rPr>
                <w:rFonts w:eastAsia="Calibri"/>
                <w:i/>
                <w:sz w:val="16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both"/>
              <w:rPr>
                <w:rFonts w:eastAsia="Calibri"/>
                <w:i/>
                <w:sz w:val="16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7626" w:type="dxa"/>
            <w:vAlign w:val="center"/>
          </w:tcPr>
          <w:p w:rsidR="00074D26" w:rsidRDefault="00074D26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7626" w:type="dxa"/>
            <w:vAlign w:val="center"/>
          </w:tcPr>
          <w:p w:rsidR="00074D26" w:rsidRDefault="00074D26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7626" w:type="dxa"/>
            <w:vAlign w:val="center"/>
          </w:tcPr>
          <w:p w:rsidR="00074D26" w:rsidRDefault="00074D26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7626" w:type="dxa"/>
            <w:vAlign w:val="center"/>
          </w:tcPr>
          <w:p w:rsidR="00074D26" w:rsidRDefault="00074D26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7626" w:type="dxa"/>
            <w:vAlign w:val="center"/>
          </w:tcPr>
          <w:p w:rsidR="00074D26" w:rsidRDefault="00074D26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7626" w:type="dxa"/>
            <w:vAlign w:val="center"/>
          </w:tcPr>
          <w:p w:rsidR="00074D26" w:rsidRDefault="00074D26">
            <w:pPr>
              <w:tabs>
                <w:tab w:val="left" w:pos="444"/>
              </w:tabs>
              <w:spacing w:line="238" w:lineRule="auto"/>
              <w:ind w:left="360" w:hanging="360"/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25212F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074D26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25212F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contextualSpacing/>
              <w:jc w:val="center"/>
              <w:rPr>
                <w:rFonts w:eastAsia="Calibri"/>
              </w:rPr>
            </w:pPr>
          </w:p>
        </w:tc>
      </w:tr>
    </w:tbl>
    <w:p w:rsidR="00074D26" w:rsidRDefault="00074D26">
      <w:pPr>
        <w:spacing w:line="24" w:lineRule="atLeast"/>
        <w:rPr>
          <w:rFonts w:eastAsia="Calibri"/>
          <w:sz w:val="16"/>
          <w:szCs w:val="16"/>
        </w:rPr>
      </w:pPr>
    </w:p>
    <w:p w:rsidR="00074D26" w:rsidRDefault="0025212F">
      <w:pPr>
        <w:spacing w:line="24" w:lineRule="atLeast"/>
        <w:rPr>
          <w:rFonts w:eastAsia="Calibri"/>
        </w:rPr>
      </w:pPr>
      <w:r>
        <w:rPr>
          <w:rFonts w:eastAsia="Calibri"/>
        </w:rPr>
        <w:t>Руководитель практик</w:t>
      </w:r>
    </w:p>
    <w:p w:rsidR="00074D26" w:rsidRDefault="0025212F">
      <w:pPr>
        <w:spacing w:line="24" w:lineRule="atLeast"/>
        <w:rPr>
          <w:rFonts w:eastAsia="Calibri"/>
        </w:rPr>
      </w:pPr>
      <w:r>
        <w:rPr>
          <w:rFonts w:eastAsia="Calibri"/>
        </w:rPr>
        <w:t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:rsidR="00074D26" w:rsidRDefault="0025212F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</w:t>
      </w:r>
      <w:r>
        <w:rPr>
          <w:rFonts w:eastAsia="Calibri"/>
          <w:i/>
          <w:sz w:val="18"/>
        </w:rPr>
        <w:t xml:space="preserve">                             (фамилия, имя, отчество)          (подпись)                 (дата)</w:t>
      </w:r>
    </w:p>
    <w:p w:rsidR="00074D26" w:rsidRDefault="00074D26">
      <w:pPr>
        <w:spacing w:line="24" w:lineRule="atLeast"/>
        <w:rPr>
          <w:rFonts w:eastAsia="Calibri"/>
          <w:sz w:val="16"/>
          <w:szCs w:val="16"/>
        </w:rPr>
      </w:pPr>
    </w:p>
    <w:p w:rsidR="00074D26" w:rsidRDefault="0025212F">
      <w:pPr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</w:r>
      <w:r>
        <w:rPr>
          <w:rFonts w:eastAsia="Calibri"/>
        </w:rPr>
        <w:tab/>
        <w:t>____________________   ____________  __________</w:t>
      </w:r>
    </w:p>
    <w:p w:rsidR="00074D26" w:rsidRDefault="0025212F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</w:r>
      <w:r>
        <w:rPr>
          <w:rFonts w:eastAsia="Calibri"/>
          <w:i/>
        </w:rPr>
        <w:tab/>
        <w:t xml:space="preserve">    </w:t>
      </w:r>
      <w:r>
        <w:rPr>
          <w:rFonts w:eastAsia="Calibri"/>
          <w:i/>
          <w:sz w:val="18"/>
        </w:rPr>
        <w:t>(фамилия, имя, отчество)                 (подпись)                (дата)</w:t>
      </w:r>
    </w:p>
    <w:p w:rsidR="00074D26" w:rsidRDefault="00074D26">
      <w:pPr>
        <w:spacing w:line="24" w:lineRule="atLeast"/>
        <w:rPr>
          <w:rFonts w:eastAsia="Calibri"/>
          <w:sz w:val="16"/>
          <w:szCs w:val="16"/>
        </w:rPr>
      </w:pPr>
    </w:p>
    <w:p w:rsidR="00074D26" w:rsidRDefault="0025212F">
      <w:pPr>
        <w:spacing w:line="24" w:lineRule="atLeast"/>
        <w:rPr>
          <w:rFonts w:eastAsia="Calibri"/>
        </w:rPr>
      </w:pPr>
      <w:proofErr w:type="spellStart"/>
      <w:r>
        <w:rPr>
          <w:rFonts w:eastAsia="Calibri"/>
        </w:rPr>
        <w:t>Соруководитель</w:t>
      </w:r>
      <w:proofErr w:type="spellEnd"/>
      <w:r>
        <w:rPr>
          <w:rFonts w:eastAsia="Calibri"/>
        </w:rPr>
        <w:t xml:space="preserve"> практики от </w:t>
      </w:r>
      <w:r>
        <w:rPr>
          <w:rFonts w:eastAsia="Calibri"/>
        </w:rPr>
        <w:br w:type="textWrapping" w:clear="all"/>
      </w:r>
      <w:r>
        <w:rPr>
          <w:rFonts w:eastAsia="Calibri"/>
        </w:rPr>
        <w:t>организации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:rsidR="00074D26" w:rsidRDefault="0025212F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</w:t>
      </w:r>
      <w:r>
        <w:rPr>
          <w:rFonts w:eastAsia="Calibri"/>
          <w:i/>
          <w:sz w:val="18"/>
        </w:rPr>
        <w:t xml:space="preserve">          (фамилия, имя, отчество)          (подпись)                 (дата)</w:t>
      </w:r>
    </w:p>
    <w:p w:rsidR="00074D26" w:rsidRDefault="00074D26">
      <w:pPr>
        <w:jc w:val="both"/>
        <w:rPr>
          <w:i/>
          <w:sz w:val="16"/>
          <w:szCs w:val="16"/>
        </w:rPr>
      </w:pPr>
    </w:p>
    <w:p w:rsidR="00074D26" w:rsidRDefault="0025212F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074D26" w:rsidRDefault="0025212F">
      <w:pPr>
        <w:jc w:val="both"/>
        <w:rPr>
          <w:rFonts w:eastAsia="Calibri"/>
          <w:bCs/>
          <w:i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074D26" w:rsidRDefault="0025212F">
      <w:pPr>
        <w:spacing w:line="480" w:lineRule="auto"/>
        <w:jc w:val="right"/>
        <w:rPr>
          <w:bCs/>
          <w:caps/>
        </w:rPr>
      </w:pPr>
      <w:r>
        <w:rPr>
          <w:sz w:val="28"/>
          <w:szCs w:val="28"/>
        </w:rPr>
        <w:br w:type="page" w:clear="all"/>
      </w:r>
      <w:r>
        <w:rPr>
          <w:bCs/>
          <w:sz w:val="28"/>
          <w:szCs w:val="28"/>
        </w:rPr>
        <w:lastRenderedPageBreak/>
        <w:t>Приложение</w:t>
      </w:r>
      <w:r>
        <w:rPr>
          <w:b/>
          <w:bCs/>
        </w:rPr>
        <w:t xml:space="preserve"> </w:t>
      </w:r>
      <w:r>
        <w:rPr>
          <w:bCs/>
          <w:caps/>
        </w:rPr>
        <w:t>3</w:t>
      </w:r>
    </w:p>
    <w:p w:rsidR="00074D26" w:rsidRDefault="0025212F">
      <w:pPr>
        <w:shd w:val="clear" w:color="auto" w:fill="FFFFFF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ДНЕВНИК ПРАКТИКИ</w:t>
      </w:r>
    </w:p>
    <w:p w:rsidR="00074D26" w:rsidRDefault="002521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</w:p>
    <w:p w:rsidR="00074D26" w:rsidRDefault="002521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</w:p>
    <w:p w:rsidR="00074D26" w:rsidRDefault="00074D26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</w:rPr>
      </w:pPr>
    </w:p>
    <w:p w:rsidR="00074D26" w:rsidRDefault="0025212F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Ф.</w:t>
      </w:r>
      <w:r>
        <w:rPr>
          <w:rFonts w:eastAsia="Calibri"/>
        </w:rPr>
        <w:t>И.О. обучающегося_________________________________________________________</w:t>
      </w:r>
    </w:p>
    <w:p w:rsidR="00074D26" w:rsidRDefault="0025212F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__________________________________________________________________ </w:t>
      </w:r>
    </w:p>
    <w:p w:rsidR="00074D26" w:rsidRDefault="0025212F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074D26" w:rsidRDefault="0025212F">
      <w:pPr>
        <w:spacing w:line="264" w:lineRule="auto"/>
      </w:pPr>
      <w:r>
        <w:t>Группа ________________________________</w:t>
      </w:r>
      <w:r>
        <w:t>_____________________________________</w:t>
      </w:r>
    </w:p>
    <w:p w:rsidR="00074D26" w:rsidRDefault="0025212F">
      <w:pPr>
        <w:shd w:val="clear" w:color="auto" w:fill="FFFFFF"/>
        <w:spacing w:line="264" w:lineRule="auto"/>
        <w:rPr>
          <w:rFonts w:eastAsia="Calibri"/>
        </w:rPr>
      </w:pPr>
      <w:r>
        <w:t xml:space="preserve">Кафедра </w:t>
      </w:r>
      <w:r>
        <w:rPr>
          <w:rFonts w:eastAsia="Calibri"/>
        </w:rPr>
        <w:t>____________________________________________________________________</w:t>
      </w:r>
    </w:p>
    <w:p w:rsidR="00074D26" w:rsidRDefault="0025212F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074D26" w:rsidRDefault="002521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>_____________________________________________________</w:t>
      </w:r>
    </w:p>
    <w:p w:rsidR="00074D26" w:rsidRDefault="0025212F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:rsidR="00074D26" w:rsidRDefault="002521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>Профиль (напра</w:t>
      </w:r>
      <w:r>
        <w:rPr>
          <w:rFonts w:eastAsia="Calibri"/>
        </w:rPr>
        <w:t xml:space="preserve">вленность) </w:t>
      </w:r>
      <w:r>
        <w:rPr>
          <w:rFonts w:eastAsia="Calibri"/>
          <w:i/>
        </w:rPr>
        <w:t>____________________________________________________</w:t>
      </w:r>
    </w:p>
    <w:p w:rsidR="00074D26" w:rsidRDefault="0025212F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074D26" w:rsidRDefault="00074D26">
      <w:pPr>
        <w:shd w:val="clear" w:color="auto" w:fill="FFFFFF"/>
        <w:rPr>
          <w:rFonts w:eastAsia="Calibri"/>
        </w:rPr>
      </w:pPr>
    </w:p>
    <w:p w:rsidR="00074D26" w:rsidRDefault="0025212F">
      <w:pPr>
        <w:shd w:val="clear" w:color="auto" w:fill="FFFFFF"/>
        <w:rPr>
          <w:rFonts w:eastAsia="Calibri"/>
        </w:rPr>
      </w:pPr>
      <w:r>
        <w:rPr>
          <w:rFonts w:eastAsia="Calibri"/>
        </w:rPr>
        <w:t>Место прохождения практики _________________________________________________</w:t>
      </w:r>
    </w:p>
    <w:p w:rsidR="00074D26" w:rsidRDefault="0025212F">
      <w:pPr>
        <w:shd w:val="clear" w:color="auto" w:fill="FFFFFF"/>
        <w:rPr>
          <w:rFonts w:eastAsia="Calibri"/>
        </w:rPr>
      </w:pPr>
      <w:r>
        <w:rPr>
          <w:rFonts w:eastAsia="Calibri"/>
        </w:rPr>
        <w:t>Сроки практики: с ______________ по ________________ 20__ г.</w:t>
      </w:r>
    </w:p>
    <w:p w:rsidR="00074D26" w:rsidRDefault="00074D26">
      <w:pPr>
        <w:shd w:val="clear" w:color="auto" w:fill="FFFFFF"/>
        <w:rPr>
          <w:rFonts w:eastAsia="Calibri"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074D26">
        <w:tc>
          <w:tcPr>
            <w:tcW w:w="808" w:type="dxa"/>
            <w:vAlign w:val="center"/>
          </w:tcPr>
          <w:p w:rsidR="00074D26" w:rsidRDefault="002521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4970" w:type="dxa"/>
            <w:vAlign w:val="center"/>
          </w:tcPr>
          <w:p w:rsidR="00074D26" w:rsidRDefault="002521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Содержание этапа практики</w:t>
            </w:r>
          </w:p>
          <w:p w:rsidR="00074D26" w:rsidRDefault="002521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074D26" w:rsidRDefault="002521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Сроки</w:t>
            </w:r>
          </w:p>
          <w:p w:rsidR="00074D26" w:rsidRDefault="002521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074D26" w:rsidRDefault="002521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r>
              <w:rPr>
                <w:rFonts w:eastAsia="Calibri"/>
                <w:sz w:val="22"/>
                <w:szCs w:val="22"/>
              </w:rPr>
              <w:br w:type="textWrapping" w:clear="all"/>
            </w:r>
            <w:r>
              <w:rPr>
                <w:rFonts w:eastAsia="Calibri"/>
                <w:sz w:val="22"/>
                <w:szCs w:val="22"/>
              </w:rPr>
              <w:t>не выполнено)</w:t>
            </w:r>
          </w:p>
        </w:tc>
      </w:tr>
      <w:tr w:rsidR="00074D26">
        <w:trPr>
          <w:trHeight w:val="309"/>
        </w:trPr>
        <w:tc>
          <w:tcPr>
            <w:tcW w:w="808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074D26" w:rsidRDefault="0025212F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>Инструктаж по охране труда, технике безопасности, соблюдению производственной санитарии и гигиены труда, а</w:t>
            </w:r>
            <w:r>
              <w:rPr>
                <w:color w:val="000000"/>
                <w:sz w:val="22"/>
                <w:szCs w:val="22"/>
              </w:rPr>
              <w:t xml:space="preserve"> также правилам внутреннего распорядка.</w:t>
            </w:r>
          </w:p>
        </w:tc>
        <w:tc>
          <w:tcPr>
            <w:tcW w:w="1559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074D26">
        <w:trPr>
          <w:trHeight w:val="372"/>
        </w:trPr>
        <w:tc>
          <w:tcPr>
            <w:tcW w:w="808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074D26">
        <w:trPr>
          <w:trHeight w:val="264"/>
        </w:trPr>
        <w:tc>
          <w:tcPr>
            <w:tcW w:w="808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074D26">
        <w:trPr>
          <w:trHeight w:val="339"/>
        </w:trPr>
        <w:tc>
          <w:tcPr>
            <w:tcW w:w="808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074D26" w:rsidRDefault="00074D26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</w:tbl>
    <w:p w:rsidR="00074D26" w:rsidRDefault="00074D26">
      <w:pPr>
        <w:spacing w:line="216" w:lineRule="auto"/>
        <w:rPr>
          <w:rFonts w:eastAsia="Calibri"/>
          <w:sz w:val="16"/>
          <w:szCs w:val="16"/>
        </w:rPr>
      </w:pPr>
    </w:p>
    <w:p w:rsidR="00074D26" w:rsidRDefault="00074D26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074D26" w:rsidRDefault="0025212F">
      <w:pPr>
        <w:spacing w:line="216" w:lineRule="auto"/>
        <w:jc w:val="center"/>
        <w:rPr>
          <w:rFonts w:eastAsia="Calibri"/>
        </w:rPr>
      </w:pPr>
      <w:r>
        <w:rPr>
          <w:rFonts w:eastAsia="Calibri"/>
        </w:rPr>
        <w:t>Выписка из журнала вводного инструктажа _________________________________________</w:t>
      </w:r>
    </w:p>
    <w:p w:rsidR="00074D26" w:rsidRDefault="0025212F">
      <w:pPr>
        <w:spacing w:line="216" w:lineRule="auto"/>
        <w:jc w:val="center"/>
        <w:rPr>
          <w:rFonts w:eastAsia="Calibri"/>
          <w:sz w:val="14"/>
        </w:rPr>
      </w:pP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  <w:t>(наименование организации)</w:t>
      </w:r>
    </w:p>
    <w:p w:rsidR="00074D26" w:rsidRDefault="00074D26">
      <w:pPr>
        <w:spacing w:line="216" w:lineRule="auto"/>
        <w:jc w:val="center"/>
        <w:rPr>
          <w:rFonts w:eastAsia="Calibri"/>
          <w:sz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074D26">
        <w:tc>
          <w:tcPr>
            <w:tcW w:w="1275" w:type="dxa"/>
            <w:vAlign w:val="center"/>
          </w:tcPr>
          <w:p w:rsidR="00074D26" w:rsidRDefault="002521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074D26" w:rsidRDefault="002521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074D26" w:rsidRDefault="002521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074D26" w:rsidRDefault="002521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074D26" w:rsidRDefault="002521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074D26">
        <w:tc>
          <w:tcPr>
            <w:tcW w:w="1275" w:type="dxa"/>
          </w:tcPr>
          <w:p w:rsidR="00074D26" w:rsidRDefault="00074D26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074D26" w:rsidRDefault="00074D26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074D26" w:rsidRDefault="00074D26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074D26" w:rsidRDefault="00074D26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074D26" w:rsidRDefault="00074D26">
      <w:pPr>
        <w:spacing w:line="216" w:lineRule="auto"/>
        <w:jc w:val="center"/>
        <w:rPr>
          <w:rFonts w:eastAsia="Calibri"/>
        </w:rPr>
      </w:pPr>
    </w:p>
    <w:p w:rsidR="00074D26" w:rsidRDefault="00074D26">
      <w:pPr>
        <w:tabs>
          <w:tab w:val="left" w:pos="567"/>
        </w:tabs>
        <w:jc w:val="both"/>
        <w:rPr>
          <w:spacing w:val="1"/>
        </w:rPr>
      </w:pPr>
    </w:p>
    <w:p w:rsidR="00074D26" w:rsidRDefault="00074D26">
      <w:pPr>
        <w:tabs>
          <w:tab w:val="left" w:pos="567"/>
        </w:tabs>
        <w:jc w:val="both"/>
        <w:rPr>
          <w:spacing w:val="1"/>
        </w:rPr>
      </w:pPr>
    </w:p>
    <w:p w:rsidR="00074D26" w:rsidRDefault="0025212F">
      <w:pPr>
        <w:tabs>
          <w:tab w:val="left" w:pos="567"/>
        </w:tabs>
        <w:jc w:val="both"/>
        <w:rPr>
          <w:rFonts w:eastAsia="Calibri"/>
          <w:i/>
          <w:spacing w:val="1"/>
          <w:sz w:val="16"/>
        </w:rPr>
      </w:pPr>
      <w:r>
        <w:rPr>
          <w:spacing w:val="1"/>
        </w:rPr>
        <w:t>__________________________________     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074D26" w:rsidRDefault="00074D26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</w:rPr>
      </w:pPr>
    </w:p>
    <w:p w:rsidR="00074D26" w:rsidRDefault="00074D26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074D26" w:rsidRDefault="00074D26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074D26" w:rsidRDefault="00074D26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074D26" w:rsidRDefault="00074D26">
      <w:pPr>
        <w:pStyle w:val="110"/>
        <w:tabs>
          <w:tab w:val="clear" w:pos="0"/>
          <w:tab w:val="left" w:pos="175"/>
        </w:tabs>
        <w:jc w:val="both"/>
        <w:rPr>
          <w:sz w:val="16"/>
          <w:szCs w:val="16"/>
        </w:rPr>
      </w:pPr>
    </w:p>
    <w:p w:rsidR="00074D26" w:rsidRDefault="00074D26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074D26" w:rsidRDefault="00074D26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074D26" w:rsidRDefault="00074D26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074D26" w:rsidRDefault="0025212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074D26" w:rsidRDefault="0025212F">
      <w:pPr>
        <w:pStyle w:val="110"/>
        <w:numPr>
          <w:ilvl w:val="0"/>
          <w:numId w:val="46"/>
        </w:numPr>
        <w:tabs>
          <w:tab w:val="clear" w:pos="0"/>
          <w:tab w:val="left" w:pos="175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Подчеркивание и подстрочные надписи в документе не выполняются</w:t>
      </w:r>
    </w:p>
    <w:p w:rsidR="00074D26" w:rsidRDefault="00074D26">
      <w:pPr>
        <w:pStyle w:val="110"/>
        <w:numPr>
          <w:ilvl w:val="0"/>
          <w:numId w:val="46"/>
        </w:numPr>
        <w:tabs>
          <w:tab w:val="clear" w:pos="0"/>
          <w:tab w:val="left" w:pos="175"/>
        </w:tabs>
        <w:jc w:val="both"/>
        <w:rPr>
          <w:rFonts w:eastAsia="Calibri"/>
          <w:spacing w:val="1"/>
          <w:sz w:val="22"/>
          <w:szCs w:val="22"/>
        </w:rPr>
      </w:pPr>
    </w:p>
    <w:p w:rsidR="00074D26" w:rsidRDefault="0025212F">
      <w:pPr>
        <w:widowControl w:val="0"/>
        <w:jc w:val="right"/>
        <w:rPr>
          <w:bCs/>
          <w:caps/>
        </w:rPr>
      </w:pPr>
      <w:r>
        <w:rPr>
          <w:bCs/>
          <w:caps/>
        </w:rPr>
        <w:br w:type="page" w:clear="all"/>
      </w:r>
      <w:r>
        <w:rPr>
          <w:bCs/>
          <w:sz w:val="28"/>
          <w:szCs w:val="28"/>
        </w:rPr>
        <w:lastRenderedPageBreak/>
        <w:t>Приложение</w:t>
      </w:r>
      <w:r>
        <w:rPr>
          <w:b/>
          <w:bCs/>
        </w:rPr>
        <w:t xml:space="preserve"> </w:t>
      </w:r>
      <w:r>
        <w:rPr>
          <w:bCs/>
          <w:caps/>
        </w:rPr>
        <w:t>4</w:t>
      </w:r>
    </w:p>
    <w:p w:rsidR="00074D26" w:rsidRDefault="0025212F">
      <w:pPr>
        <w:widowControl w:val="0"/>
        <w:jc w:val="center"/>
      </w:pPr>
      <w:r>
        <w:rPr>
          <w:b/>
          <w:spacing w:val="1"/>
        </w:rPr>
        <w:t>Отзыв</w:t>
      </w:r>
      <w:r>
        <w:rPr>
          <w:b/>
          <w:spacing w:val="1"/>
        </w:rPr>
        <w:br w:type="textWrapping" w:clear="all"/>
      </w:r>
    </w:p>
    <w:p w:rsidR="00074D26" w:rsidRDefault="002521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 xml:space="preserve">Обучающийся АНОО </w:t>
      </w:r>
      <w:proofErr w:type="gramStart"/>
      <w:r>
        <w:rPr>
          <w:spacing w:val="1"/>
        </w:rPr>
        <w:t>ВО</w:t>
      </w:r>
      <w:proofErr w:type="gramEnd"/>
      <w:r>
        <w:rPr>
          <w:spacing w:val="1"/>
        </w:rPr>
        <w:t xml:space="preserve"> Центросоюза Российской Федерации «Сибирский университет потребительской кооперации» __________________________________________________</w:t>
      </w:r>
    </w:p>
    <w:p w:rsidR="00074D26" w:rsidRDefault="0025212F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>(Фамилия И.О. (при наличии) полностью)</w:t>
      </w:r>
    </w:p>
    <w:p w:rsidR="00074D26" w:rsidRDefault="002521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_____________________________________________________ факультета, курса,</w:t>
      </w:r>
    </w:p>
    <w:p w:rsidR="00074D26" w:rsidRDefault="002521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____________________________________________________________________</w:t>
      </w:r>
    </w:p>
    <w:p w:rsidR="00074D26" w:rsidRDefault="0025212F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>(код и наименование направления подготовки /специальности, направленности)</w:t>
      </w:r>
    </w:p>
    <w:p w:rsidR="00074D26" w:rsidRDefault="0025212F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>проходи</w:t>
      </w:r>
      <w:proofErr w:type="gramStart"/>
      <w:r>
        <w:rPr>
          <w:spacing w:val="1"/>
        </w:rPr>
        <w:t>л(</w:t>
      </w:r>
      <w:proofErr w:type="gramEnd"/>
      <w:r>
        <w:rPr>
          <w:spacing w:val="1"/>
        </w:rPr>
        <w:t xml:space="preserve">а) </w:t>
      </w:r>
      <w:r>
        <w:rPr>
          <w:i/>
          <w:spacing w:val="1"/>
        </w:rPr>
        <w:t>_________________________________________________________</w:t>
      </w:r>
    </w:p>
    <w:p w:rsidR="00074D26" w:rsidRDefault="0025212F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  <w:t>(вид практики)</w:t>
      </w:r>
    </w:p>
    <w:p w:rsidR="00074D26" w:rsidRDefault="002521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в___________________________________________________________________</w:t>
      </w:r>
    </w:p>
    <w:p w:rsidR="00074D26" w:rsidRDefault="0025212F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:rsidR="00074D26" w:rsidRDefault="00074D26">
      <w:pPr>
        <w:tabs>
          <w:tab w:val="left" w:pos="0"/>
        </w:tabs>
        <w:spacing w:line="312" w:lineRule="auto"/>
        <w:jc w:val="both"/>
        <w:rPr>
          <w:spacing w:val="1"/>
        </w:rPr>
      </w:pPr>
    </w:p>
    <w:p w:rsidR="00074D26" w:rsidRDefault="0025212F">
      <w:pPr>
        <w:jc w:val="both"/>
      </w:pPr>
      <w:r>
        <w:t>В пр</w:t>
      </w:r>
      <w:r>
        <w:t xml:space="preserve">оцессе прохождения практики и выполнения заданий </w:t>
      </w:r>
      <w:proofErr w:type="gramStart"/>
      <w:r>
        <w:t>обучающийся</w:t>
      </w:r>
      <w:proofErr w:type="gramEnd"/>
      <w: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системн</w:t>
      </w:r>
      <w:r>
        <w:t>о) решал их.</w:t>
      </w:r>
    </w:p>
    <w:p w:rsidR="00074D26" w:rsidRDefault="00074D26">
      <w:pPr>
        <w:ind w:firstLine="709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074D26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</w:pPr>
            <w: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25212F">
            <w:pPr>
              <w:jc w:val="center"/>
            </w:pPr>
            <w:r>
              <w:t>Шкала оценивания</w:t>
            </w:r>
          </w:p>
        </w:tc>
      </w:tr>
      <w:tr w:rsidR="00074D26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25212F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25212F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25212F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</w:pPr>
            <w:r>
              <w:t>2</w:t>
            </w: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</w:t>
            </w:r>
            <w:r>
              <w:t>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  <w:tr w:rsidR="00074D26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2521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Соответствие дневника прохождения практики, отчета выполняемым заданиям, полнота и точность отражения в них све</w:t>
            </w:r>
            <w:r>
              <w:t>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D26" w:rsidRDefault="00074D2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D26" w:rsidRDefault="00074D26">
            <w:pPr>
              <w:jc w:val="center"/>
            </w:pPr>
          </w:p>
        </w:tc>
      </w:tr>
    </w:tbl>
    <w:p w:rsidR="00074D26" w:rsidRDefault="00074D26">
      <w:pPr>
        <w:ind w:firstLine="709"/>
        <w:jc w:val="both"/>
      </w:pPr>
    </w:p>
    <w:p w:rsidR="00074D26" w:rsidRDefault="002521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Практика оценивается (по 5-балльной шкале) _______________________________</w:t>
      </w:r>
    </w:p>
    <w:p w:rsidR="00074D26" w:rsidRDefault="00074D26">
      <w:pPr>
        <w:tabs>
          <w:tab w:val="left" w:pos="0"/>
        </w:tabs>
        <w:rPr>
          <w:spacing w:val="1"/>
        </w:rPr>
      </w:pPr>
    </w:p>
    <w:p w:rsidR="00074D26" w:rsidRDefault="0025212F">
      <w:pPr>
        <w:tabs>
          <w:tab w:val="left" w:pos="567"/>
        </w:tabs>
        <w:jc w:val="both"/>
        <w:rPr>
          <w:i/>
          <w:spacing w:val="1"/>
          <w:sz w:val="18"/>
          <w:szCs w:val="18"/>
        </w:rPr>
      </w:pPr>
      <w:r>
        <w:rPr>
          <w:spacing w:val="1"/>
        </w:rPr>
        <w:t>______________________________     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074D26" w:rsidRDefault="00074D26"/>
    <w:p w:rsidR="00074D26" w:rsidRDefault="0025212F">
      <w:pPr>
        <w:ind w:left="5382"/>
        <w:contextualSpacing/>
        <w:rPr>
          <w:rFonts w:eastAsia="Calibri"/>
        </w:rPr>
      </w:pPr>
      <w:r>
        <w:rPr>
          <w:rFonts w:eastAsia="Calibri"/>
        </w:rPr>
        <w:t>«________» ______________202_ г.</w:t>
      </w:r>
    </w:p>
    <w:p w:rsidR="00074D26" w:rsidRDefault="0025212F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074D26">
      <w:footerReference w:type="default" r:id="rId18"/>
      <w:pgSz w:w="11906" w:h="16838"/>
      <w:pgMar w:top="1134" w:right="907" w:bottom="1418" w:left="1418" w:header="0" w:footer="71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D26" w:rsidRDefault="0025212F">
      <w:r>
        <w:separator/>
      </w:r>
    </w:p>
  </w:endnote>
  <w:endnote w:type="continuationSeparator" w:id="0">
    <w:p w:rsidR="00074D26" w:rsidRDefault="0025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iosCond"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C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D26" w:rsidRDefault="00074D26">
    <w:pPr>
      <w:pStyle w:val="ad"/>
      <w:jc w:val="center"/>
      <w:rPr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D26" w:rsidRDefault="0025212F">
      <w:r>
        <w:separator/>
      </w:r>
    </w:p>
  </w:footnote>
  <w:footnote w:type="continuationSeparator" w:id="0">
    <w:p w:rsidR="00074D26" w:rsidRDefault="0025212F">
      <w:r>
        <w:continuationSeparator/>
      </w:r>
    </w:p>
  </w:footnote>
  <w:footnote w:id="1">
    <w:p w:rsidR="00074D26" w:rsidRDefault="0025212F">
      <w:pPr>
        <w:pStyle w:val="af3"/>
        <w:ind w:firstLine="284"/>
        <w:rPr>
          <w:rFonts w:ascii="Arial" w:hAnsi="Arial" w:cs="Arial"/>
        </w:rPr>
      </w:pPr>
      <w:r>
        <w:rPr>
          <w:rStyle w:val="af5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</w:t>
      </w:r>
      <w:r>
        <w:rPr>
          <w:rFonts w:ascii="Arial" w:hAnsi="Arial" w:cs="Arial"/>
        </w:rPr>
        <w:t xml:space="preserve">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F5"/>
    <w:multiLevelType w:val="hybridMultilevel"/>
    <w:tmpl w:val="A8A8ABD0"/>
    <w:lvl w:ilvl="0" w:tplc="FF585F36">
      <w:start w:val="1"/>
      <w:numFmt w:val="bullet"/>
      <w:lvlText w:val="­"/>
      <w:lvlJc w:val="left"/>
      <w:pPr>
        <w:ind w:left="1287" w:hanging="360"/>
      </w:pPr>
      <w:rPr>
        <w:rFonts w:ascii="Courier New" w:hAnsi="Courier New"/>
      </w:rPr>
    </w:lvl>
    <w:lvl w:ilvl="1" w:tplc="036EDE06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1EC6064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3A482D5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44E2FC0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1C6A728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ADDE947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DEBA400A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30F2362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">
    <w:nsid w:val="0A9D4A72"/>
    <w:multiLevelType w:val="multilevel"/>
    <w:tmpl w:val="069E33D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lvlText w:val="%1.%2."/>
      <w:lvlJc w:val="left"/>
      <w:pPr>
        <w:tabs>
          <w:tab w:val="num" w:pos="5220"/>
        </w:tabs>
        <w:ind w:left="52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1118668E"/>
    <w:multiLevelType w:val="hybridMultilevel"/>
    <w:tmpl w:val="37285E2E"/>
    <w:lvl w:ilvl="0" w:tplc="89A05E4E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570E30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9E4837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13E663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B36D5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4046A4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DB28C8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E2CC4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404F93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3D3291F"/>
    <w:multiLevelType w:val="hybridMultilevel"/>
    <w:tmpl w:val="AC0E2380"/>
    <w:lvl w:ilvl="0" w:tplc="4AAC23DA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C316DD7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4C6671E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36FE37FA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FF807BF6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0C544D3C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8B34E992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2F16AC3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18469B84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>
    <w:nsid w:val="17067222"/>
    <w:multiLevelType w:val="hybridMultilevel"/>
    <w:tmpl w:val="85A22FAC"/>
    <w:lvl w:ilvl="0" w:tplc="32A66C7E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78A027B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E4A7EB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CAE689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CC0461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B3ACE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BFA89E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04E96B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D1CE63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30259D"/>
    <w:multiLevelType w:val="hybridMultilevel"/>
    <w:tmpl w:val="78942780"/>
    <w:lvl w:ilvl="0" w:tplc="C5E22838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/>
        <w:sz w:val="24"/>
      </w:rPr>
    </w:lvl>
    <w:lvl w:ilvl="1" w:tplc="74ECE340">
      <w:numFmt w:val="bullet"/>
      <w:lvlText w:val="•"/>
      <w:lvlJc w:val="left"/>
      <w:pPr>
        <w:ind w:left="539" w:hanging="140"/>
      </w:pPr>
    </w:lvl>
    <w:lvl w:ilvl="2" w:tplc="C520D4B2">
      <w:numFmt w:val="bullet"/>
      <w:lvlText w:val="•"/>
      <w:lvlJc w:val="left"/>
      <w:pPr>
        <w:ind w:left="978" w:hanging="140"/>
      </w:pPr>
    </w:lvl>
    <w:lvl w:ilvl="3" w:tplc="6728BFDC">
      <w:numFmt w:val="bullet"/>
      <w:lvlText w:val="•"/>
      <w:lvlJc w:val="left"/>
      <w:pPr>
        <w:ind w:left="1417" w:hanging="140"/>
      </w:pPr>
    </w:lvl>
    <w:lvl w:ilvl="4" w:tplc="048CA784">
      <w:numFmt w:val="bullet"/>
      <w:lvlText w:val="•"/>
      <w:lvlJc w:val="left"/>
      <w:pPr>
        <w:ind w:left="1856" w:hanging="140"/>
      </w:pPr>
    </w:lvl>
    <w:lvl w:ilvl="5" w:tplc="26AE5B4E">
      <w:numFmt w:val="bullet"/>
      <w:lvlText w:val="•"/>
      <w:lvlJc w:val="left"/>
      <w:pPr>
        <w:ind w:left="2295" w:hanging="140"/>
      </w:pPr>
    </w:lvl>
    <w:lvl w:ilvl="6" w:tplc="58AAEE50">
      <w:numFmt w:val="bullet"/>
      <w:lvlText w:val="•"/>
      <w:lvlJc w:val="left"/>
      <w:pPr>
        <w:ind w:left="2734" w:hanging="140"/>
      </w:pPr>
    </w:lvl>
    <w:lvl w:ilvl="7" w:tplc="024430BC">
      <w:numFmt w:val="bullet"/>
      <w:lvlText w:val="•"/>
      <w:lvlJc w:val="left"/>
      <w:pPr>
        <w:ind w:left="3174" w:hanging="140"/>
      </w:pPr>
    </w:lvl>
    <w:lvl w:ilvl="8" w:tplc="2146ECAC">
      <w:numFmt w:val="bullet"/>
      <w:lvlText w:val="•"/>
      <w:lvlJc w:val="left"/>
      <w:pPr>
        <w:ind w:left="3613" w:hanging="140"/>
      </w:pPr>
    </w:lvl>
  </w:abstractNum>
  <w:abstractNum w:abstractNumId="6">
    <w:nsid w:val="1A835721"/>
    <w:multiLevelType w:val="hybridMultilevel"/>
    <w:tmpl w:val="89A06870"/>
    <w:lvl w:ilvl="0" w:tplc="F404D0F2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</w:rPr>
    </w:lvl>
    <w:lvl w:ilvl="1" w:tplc="8E5A7F86">
      <w:start w:val="1"/>
      <w:numFmt w:val="lowerLetter"/>
      <w:lvlText w:val="%2."/>
      <w:lvlJc w:val="left"/>
      <w:pPr>
        <w:ind w:left="1440" w:hanging="360"/>
      </w:pPr>
    </w:lvl>
    <w:lvl w:ilvl="2" w:tplc="CD72105C">
      <w:start w:val="1"/>
      <w:numFmt w:val="lowerRoman"/>
      <w:lvlText w:val="%3."/>
      <w:lvlJc w:val="right"/>
      <w:pPr>
        <w:ind w:left="2160" w:hanging="180"/>
      </w:pPr>
    </w:lvl>
    <w:lvl w:ilvl="3" w:tplc="E9EA3394">
      <w:start w:val="1"/>
      <w:numFmt w:val="decimal"/>
      <w:lvlText w:val="%4."/>
      <w:lvlJc w:val="left"/>
      <w:pPr>
        <w:ind w:left="2880" w:hanging="360"/>
      </w:pPr>
    </w:lvl>
    <w:lvl w:ilvl="4" w:tplc="185AA8F0">
      <w:start w:val="1"/>
      <w:numFmt w:val="lowerLetter"/>
      <w:lvlText w:val="%5."/>
      <w:lvlJc w:val="left"/>
      <w:pPr>
        <w:ind w:left="3600" w:hanging="360"/>
      </w:pPr>
    </w:lvl>
    <w:lvl w:ilvl="5" w:tplc="7FB6120E">
      <w:start w:val="1"/>
      <w:numFmt w:val="lowerRoman"/>
      <w:lvlText w:val="%6."/>
      <w:lvlJc w:val="right"/>
      <w:pPr>
        <w:ind w:left="4320" w:hanging="180"/>
      </w:pPr>
    </w:lvl>
    <w:lvl w:ilvl="6" w:tplc="FB905DDC">
      <w:start w:val="1"/>
      <w:numFmt w:val="decimal"/>
      <w:lvlText w:val="%7."/>
      <w:lvlJc w:val="left"/>
      <w:pPr>
        <w:ind w:left="5040" w:hanging="360"/>
      </w:pPr>
    </w:lvl>
    <w:lvl w:ilvl="7" w:tplc="41BC20D8">
      <w:start w:val="1"/>
      <w:numFmt w:val="lowerLetter"/>
      <w:lvlText w:val="%8."/>
      <w:lvlJc w:val="left"/>
      <w:pPr>
        <w:ind w:left="5760" w:hanging="360"/>
      </w:pPr>
    </w:lvl>
    <w:lvl w:ilvl="8" w:tplc="67C2E1A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4868BF"/>
    <w:multiLevelType w:val="hybridMultilevel"/>
    <w:tmpl w:val="5C10620C"/>
    <w:lvl w:ilvl="0" w:tplc="CAAEF92E">
      <w:start w:val="1"/>
      <w:numFmt w:val="bullet"/>
      <w:lvlText w:val="­"/>
      <w:lvlJc w:val="left"/>
      <w:pPr>
        <w:ind w:left="1287" w:hanging="360"/>
      </w:pPr>
      <w:rPr>
        <w:rFonts w:ascii="Courier New" w:hAnsi="Courier New"/>
      </w:rPr>
    </w:lvl>
    <w:lvl w:ilvl="1" w:tplc="15E67CC6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366664D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46F81B6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2B9C8A7C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2196BE28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BFB4DFE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9FDEA304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5024D9A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8">
    <w:nsid w:val="21591AA0"/>
    <w:multiLevelType w:val="hybridMultilevel"/>
    <w:tmpl w:val="365267FA"/>
    <w:lvl w:ilvl="0" w:tplc="51C8B482">
      <w:start w:val="1"/>
      <w:numFmt w:val="decimal"/>
      <w:lvlText w:val="%1."/>
      <w:lvlJc w:val="left"/>
      <w:pPr>
        <w:ind w:left="1080" w:hanging="360"/>
      </w:pPr>
      <w:rPr>
        <w:rFonts w:ascii="Calibri" w:hAnsi="Calibri" w:cs="Times New Roman"/>
        <w:color w:val="000000"/>
        <w:sz w:val="32"/>
      </w:rPr>
    </w:lvl>
    <w:lvl w:ilvl="1" w:tplc="688A0570">
      <w:start w:val="1"/>
      <w:numFmt w:val="lowerLetter"/>
      <w:lvlText w:val="%2."/>
      <w:lvlJc w:val="left"/>
      <w:pPr>
        <w:ind w:left="1800" w:hanging="360"/>
      </w:pPr>
    </w:lvl>
    <w:lvl w:ilvl="2" w:tplc="F872CF94">
      <w:start w:val="1"/>
      <w:numFmt w:val="lowerRoman"/>
      <w:lvlText w:val="%3."/>
      <w:lvlJc w:val="right"/>
      <w:pPr>
        <w:ind w:left="2520" w:hanging="180"/>
      </w:pPr>
    </w:lvl>
    <w:lvl w:ilvl="3" w:tplc="FE9AF206">
      <w:start w:val="1"/>
      <w:numFmt w:val="decimal"/>
      <w:lvlText w:val="%4."/>
      <w:lvlJc w:val="left"/>
      <w:pPr>
        <w:ind w:left="3240" w:hanging="360"/>
      </w:pPr>
    </w:lvl>
    <w:lvl w:ilvl="4" w:tplc="5DF62DB0">
      <w:start w:val="1"/>
      <w:numFmt w:val="lowerLetter"/>
      <w:lvlText w:val="%5."/>
      <w:lvlJc w:val="left"/>
      <w:pPr>
        <w:ind w:left="3960" w:hanging="360"/>
      </w:pPr>
    </w:lvl>
    <w:lvl w:ilvl="5" w:tplc="3732FF38">
      <w:start w:val="1"/>
      <w:numFmt w:val="lowerRoman"/>
      <w:lvlText w:val="%6."/>
      <w:lvlJc w:val="right"/>
      <w:pPr>
        <w:ind w:left="4680" w:hanging="180"/>
      </w:pPr>
    </w:lvl>
    <w:lvl w:ilvl="6" w:tplc="BBC045CC">
      <w:start w:val="1"/>
      <w:numFmt w:val="decimal"/>
      <w:lvlText w:val="%7."/>
      <w:lvlJc w:val="left"/>
      <w:pPr>
        <w:ind w:left="5400" w:hanging="360"/>
      </w:pPr>
    </w:lvl>
    <w:lvl w:ilvl="7" w:tplc="EE5AB4DA">
      <w:start w:val="1"/>
      <w:numFmt w:val="lowerLetter"/>
      <w:lvlText w:val="%8."/>
      <w:lvlJc w:val="left"/>
      <w:pPr>
        <w:ind w:left="6120" w:hanging="360"/>
      </w:pPr>
    </w:lvl>
    <w:lvl w:ilvl="8" w:tplc="BBBC8D4A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AC08F0"/>
    <w:multiLevelType w:val="hybridMultilevel"/>
    <w:tmpl w:val="0EBE05C8"/>
    <w:lvl w:ilvl="0" w:tplc="2520A746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A148D5F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484C78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23013F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AA0E5F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93A915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462582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44C2E5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468F56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2163FE0"/>
    <w:multiLevelType w:val="hybridMultilevel"/>
    <w:tmpl w:val="88EEB37A"/>
    <w:lvl w:ilvl="0" w:tplc="C9F20176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8CA62184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227AF6A4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BC2A49D8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4D0E6A58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411636CA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3D18140C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946A3016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22543B2A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1">
    <w:nsid w:val="33F86001"/>
    <w:multiLevelType w:val="hybridMultilevel"/>
    <w:tmpl w:val="8A22B74E"/>
    <w:lvl w:ilvl="0" w:tplc="A3649F54">
      <w:start w:val="1"/>
      <w:numFmt w:val="bullet"/>
      <w:lvlText w:val=""/>
      <w:lvlJc w:val="left"/>
      <w:pPr>
        <w:ind w:left="928" w:hanging="360"/>
      </w:pPr>
      <w:rPr>
        <w:rFonts w:ascii="Symbol" w:hAnsi="Symbol"/>
      </w:rPr>
    </w:lvl>
    <w:lvl w:ilvl="1" w:tplc="F32EB6B0">
      <w:start w:val="1"/>
      <w:numFmt w:val="bullet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 w:tplc="09E62036">
      <w:start w:val="1"/>
      <w:numFmt w:val="bullet"/>
      <w:lvlText w:val=""/>
      <w:lvlJc w:val="left"/>
      <w:pPr>
        <w:ind w:left="9314" w:hanging="360"/>
      </w:pPr>
      <w:rPr>
        <w:rFonts w:ascii="Wingdings" w:hAnsi="Wingdings"/>
      </w:rPr>
    </w:lvl>
    <w:lvl w:ilvl="3" w:tplc="32BA5EE0">
      <w:start w:val="1"/>
      <w:numFmt w:val="bullet"/>
      <w:lvlText w:val=""/>
      <w:lvlJc w:val="left"/>
      <w:pPr>
        <w:ind w:left="10034" w:hanging="360"/>
      </w:pPr>
      <w:rPr>
        <w:rFonts w:ascii="Symbol" w:hAnsi="Symbol"/>
      </w:rPr>
    </w:lvl>
    <w:lvl w:ilvl="4" w:tplc="35EAC056">
      <w:start w:val="1"/>
      <w:numFmt w:val="bullet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 w:tplc="463CB8E8">
      <w:start w:val="1"/>
      <w:numFmt w:val="bullet"/>
      <w:lvlText w:val=""/>
      <w:lvlJc w:val="left"/>
      <w:pPr>
        <w:ind w:left="11474" w:hanging="360"/>
      </w:pPr>
      <w:rPr>
        <w:rFonts w:ascii="Wingdings" w:hAnsi="Wingdings"/>
      </w:rPr>
    </w:lvl>
    <w:lvl w:ilvl="6" w:tplc="3F82DF42">
      <w:start w:val="1"/>
      <w:numFmt w:val="bullet"/>
      <w:lvlText w:val=""/>
      <w:lvlJc w:val="left"/>
      <w:pPr>
        <w:ind w:left="12194" w:hanging="360"/>
      </w:pPr>
      <w:rPr>
        <w:rFonts w:ascii="Symbol" w:hAnsi="Symbol"/>
      </w:rPr>
    </w:lvl>
    <w:lvl w:ilvl="7" w:tplc="7B061FEE">
      <w:start w:val="1"/>
      <w:numFmt w:val="bullet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 w:tplc="3F949934">
      <w:start w:val="1"/>
      <w:numFmt w:val="bullet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12">
    <w:nsid w:val="371F4C36"/>
    <w:multiLevelType w:val="hybridMultilevel"/>
    <w:tmpl w:val="15BC3CD4"/>
    <w:lvl w:ilvl="0" w:tplc="1DF8F234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/>
        <w:sz w:val="24"/>
      </w:rPr>
    </w:lvl>
    <w:lvl w:ilvl="1" w:tplc="5606B128">
      <w:numFmt w:val="bullet"/>
      <w:lvlText w:val="•"/>
      <w:lvlJc w:val="left"/>
      <w:pPr>
        <w:ind w:left="539" w:hanging="140"/>
      </w:pPr>
    </w:lvl>
    <w:lvl w:ilvl="2" w:tplc="D9B8EF84">
      <w:numFmt w:val="bullet"/>
      <w:lvlText w:val="•"/>
      <w:lvlJc w:val="left"/>
      <w:pPr>
        <w:ind w:left="978" w:hanging="140"/>
      </w:pPr>
    </w:lvl>
    <w:lvl w:ilvl="3" w:tplc="35380140">
      <w:numFmt w:val="bullet"/>
      <w:lvlText w:val="•"/>
      <w:lvlJc w:val="left"/>
      <w:pPr>
        <w:ind w:left="1417" w:hanging="140"/>
      </w:pPr>
    </w:lvl>
    <w:lvl w:ilvl="4" w:tplc="52C254BE">
      <w:numFmt w:val="bullet"/>
      <w:lvlText w:val="•"/>
      <w:lvlJc w:val="left"/>
      <w:pPr>
        <w:ind w:left="1856" w:hanging="140"/>
      </w:pPr>
    </w:lvl>
    <w:lvl w:ilvl="5" w:tplc="8B780DFC">
      <w:numFmt w:val="bullet"/>
      <w:lvlText w:val="•"/>
      <w:lvlJc w:val="left"/>
      <w:pPr>
        <w:ind w:left="2295" w:hanging="140"/>
      </w:pPr>
    </w:lvl>
    <w:lvl w:ilvl="6" w:tplc="F76EF4B2">
      <w:numFmt w:val="bullet"/>
      <w:lvlText w:val="•"/>
      <w:lvlJc w:val="left"/>
      <w:pPr>
        <w:ind w:left="2734" w:hanging="140"/>
      </w:pPr>
    </w:lvl>
    <w:lvl w:ilvl="7" w:tplc="FBAA637A">
      <w:numFmt w:val="bullet"/>
      <w:lvlText w:val="•"/>
      <w:lvlJc w:val="left"/>
      <w:pPr>
        <w:ind w:left="3174" w:hanging="140"/>
      </w:pPr>
    </w:lvl>
    <w:lvl w:ilvl="8" w:tplc="B3B491E6">
      <w:numFmt w:val="bullet"/>
      <w:lvlText w:val="•"/>
      <w:lvlJc w:val="left"/>
      <w:pPr>
        <w:ind w:left="3613" w:hanging="140"/>
      </w:pPr>
    </w:lvl>
  </w:abstractNum>
  <w:abstractNum w:abstractNumId="13">
    <w:nsid w:val="37E45D4B"/>
    <w:multiLevelType w:val="hybridMultilevel"/>
    <w:tmpl w:val="9F64694C"/>
    <w:lvl w:ilvl="0" w:tplc="EF567EAA">
      <w:start w:val="2"/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/>
      </w:rPr>
    </w:lvl>
    <w:lvl w:ilvl="1" w:tplc="E71E01B8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 w:tplc="32427AB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9204133A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1310B40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341ED86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B6D822F4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2C3442FC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23D65236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4">
    <w:nsid w:val="3816587A"/>
    <w:multiLevelType w:val="hybridMultilevel"/>
    <w:tmpl w:val="0E1ED01E"/>
    <w:lvl w:ilvl="0" w:tplc="B57626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27214F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A761D4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27EA9E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D805FB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79C603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64E451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60E99F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3DC45D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8DD3763"/>
    <w:multiLevelType w:val="hybridMultilevel"/>
    <w:tmpl w:val="180014BA"/>
    <w:lvl w:ilvl="0" w:tplc="66A8BDD6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36829A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CDE85E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E1E7D5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76CBA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18C4A6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370630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96275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9DAF75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C026493"/>
    <w:multiLevelType w:val="hybridMultilevel"/>
    <w:tmpl w:val="65E0D8FC"/>
    <w:lvl w:ilvl="0" w:tplc="D1F2D846">
      <w:start w:val="1"/>
      <w:numFmt w:val="decimal"/>
      <w:lvlText w:val="%1."/>
      <w:lvlJc w:val="left"/>
      <w:pPr>
        <w:ind w:left="720" w:hanging="360"/>
      </w:pPr>
    </w:lvl>
    <w:lvl w:ilvl="1" w:tplc="90EE5CE2">
      <w:start w:val="1"/>
      <w:numFmt w:val="lowerLetter"/>
      <w:lvlText w:val="%2."/>
      <w:lvlJc w:val="left"/>
      <w:pPr>
        <w:ind w:left="1440" w:hanging="360"/>
      </w:pPr>
    </w:lvl>
    <w:lvl w:ilvl="2" w:tplc="AA4009C0">
      <w:start w:val="1"/>
      <w:numFmt w:val="lowerRoman"/>
      <w:lvlText w:val="%3."/>
      <w:lvlJc w:val="right"/>
      <w:pPr>
        <w:ind w:left="2160" w:hanging="180"/>
      </w:pPr>
    </w:lvl>
    <w:lvl w:ilvl="3" w:tplc="74D6941A">
      <w:start w:val="1"/>
      <w:numFmt w:val="decimal"/>
      <w:lvlText w:val="%4."/>
      <w:lvlJc w:val="left"/>
      <w:pPr>
        <w:ind w:left="2880" w:hanging="360"/>
      </w:pPr>
    </w:lvl>
    <w:lvl w:ilvl="4" w:tplc="1DA45F1E">
      <w:start w:val="1"/>
      <w:numFmt w:val="lowerLetter"/>
      <w:lvlText w:val="%5."/>
      <w:lvlJc w:val="left"/>
      <w:pPr>
        <w:ind w:left="3600" w:hanging="360"/>
      </w:pPr>
    </w:lvl>
    <w:lvl w:ilvl="5" w:tplc="7152EFC2">
      <w:start w:val="1"/>
      <w:numFmt w:val="lowerRoman"/>
      <w:lvlText w:val="%6."/>
      <w:lvlJc w:val="right"/>
      <w:pPr>
        <w:ind w:left="4320" w:hanging="180"/>
      </w:pPr>
    </w:lvl>
    <w:lvl w:ilvl="6" w:tplc="72BC00AE">
      <w:start w:val="1"/>
      <w:numFmt w:val="decimal"/>
      <w:lvlText w:val="%7."/>
      <w:lvlJc w:val="left"/>
      <w:pPr>
        <w:ind w:left="5040" w:hanging="360"/>
      </w:pPr>
    </w:lvl>
    <w:lvl w:ilvl="7" w:tplc="64D232FA">
      <w:start w:val="1"/>
      <w:numFmt w:val="lowerLetter"/>
      <w:lvlText w:val="%8."/>
      <w:lvlJc w:val="left"/>
      <w:pPr>
        <w:ind w:left="5760" w:hanging="360"/>
      </w:pPr>
    </w:lvl>
    <w:lvl w:ilvl="8" w:tplc="1D24674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5E605A"/>
    <w:multiLevelType w:val="hybridMultilevel"/>
    <w:tmpl w:val="2FFC36F2"/>
    <w:lvl w:ilvl="0" w:tplc="6082D9B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32761E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FD6AA5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E308E2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784D2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1BC3F1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41855E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31EE02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DC0C37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427A0C78"/>
    <w:multiLevelType w:val="hybridMultilevel"/>
    <w:tmpl w:val="ED76529E"/>
    <w:lvl w:ilvl="0" w:tplc="F5CC423A">
      <w:start w:val="1"/>
      <w:numFmt w:val="decimal"/>
      <w:lvlText w:val="%1)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1D00E38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31AAC11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997A68D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CE0EAE3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24C0245C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4B2EAFF8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3142426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82E06036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9">
    <w:nsid w:val="4682203D"/>
    <w:multiLevelType w:val="hybridMultilevel"/>
    <w:tmpl w:val="E4B6A2D6"/>
    <w:lvl w:ilvl="0" w:tplc="83C0CD2A">
      <w:start w:val="4"/>
      <w:numFmt w:val="bullet"/>
      <w:lvlText w:val=""/>
      <w:lvlJc w:val="left"/>
      <w:pPr>
        <w:tabs>
          <w:tab w:val="num" w:pos="400"/>
        </w:tabs>
        <w:ind w:left="400" w:hanging="360"/>
      </w:pPr>
      <w:rPr>
        <w:rFonts w:ascii="Wingdings" w:hAnsi="Wingdings"/>
        <w:sz w:val="20"/>
      </w:rPr>
    </w:lvl>
    <w:lvl w:ilvl="1" w:tplc="640CB8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1649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0F89F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F677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76EBE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12690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4AEA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F86C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46FB593D"/>
    <w:multiLevelType w:val="hybridMultilevel"/>
    <w:tmpl w:val="8ED6466A"/>
    <w:lvl w:ilvl="0" w:tplc="BB60DCA0">
      <w:start w:val="1"/>
      <w:numFmt w:val="decimal"/>
      <w:lvlText w:val="%1."/>
      <w:lvlJc w:val="left"/>
      <w:pPr>
        <w:ind w:left="9433" w:hanging="360"/>
      </w:pPr>
      <w:rPr>
        <w:rFonts w:cs="Times New Roman"/>
      </w:rPr>
    </w:lvl>
    <w:lvl w:ilvl="1" w:tplc="95EA9574">
      <w:start w:val="1"/>
      <w:numFmt w:val="lowerLetter"/>
      <w:lvlText w:val="%2."/>
      <w:lvlJc w:val="left"/>
      <w:pPr>
        <w:ind w:left="10153" w:hanging="360"/>
      </w:pPr>
      <w:rPr>
        <w:rFonts w:cs="Times New Roman"/>
      </w:rPr>
    </w:lvl>
    <w:lvl w:ilvl="2" w:tplc="2B8C124C">
      <w:start w:val="1"/>
      <w:numFmt w:val="lowerRoman"/>
      <w:lvlText w:val="%3."/>
      <w:lvlJc w:val="right"/>
      <w:pPr>
        <w:ind w:left="10873" w:hanging="180"/>
      </w:pPr>
      <w:rPr>
        <w:rFonts w:cs="Times New Roman"/>
      </w:rPr>
    </w:lvl>
    <w:lvl w:ilvl="3" w:tplc="33ACD63E">
      <w:start w:val="1"/>
      <w:numFmt w:val="decimal"/>
      <w:lvlText w:val="%4."/>
      <w:lvlJc w:val="left"/>
      <w:pPr>
        <w:ind w:left="11593" w:hanging="360"/>
      </w:pPr>
      <w:rPr>
        <w:rFonts w:cs="Times New Roman"/>
      </w:rPr>
    </w:lvl>
    <w:lvl w:ilvl="4" w:tplc="AB8EF384">
      <w:start w:val="1"/>
      <w:numFmt w:val="lowerLetter"/>
      <w:lvlText w:val="%5."/>
      <w:lvlJc w:val="left"/>
      <w:pPr>
        <w:ind w:left="12313" w:hanging="360"/>
      </w:pPr>
      <w:rPr>
        <w:rFonts w:cs="Times New Roman"/>
      </w:rPr>
    </w:lvl>
    <w:lvl w:ilvl="5" w:tplc="C9F43802">
      <w:start w:val="1"/>
      <w:numFmt w:val="lowerRoman"/>
      <w:lvlText w:val="%6."/>
      <w:lvlJc w:val="right"/>
      <w:pPr>
        <w:ind w:left="13033" w:hanging="180"/>
      </w:pPr>
      <w:rPr>
        <w:rFonts w:cs="Times New Roman"/>
      </w:rPr>
    </w:lvl>
    <w:lvl w:ilvl="6" w:tplc="F940959C">
      <w:start w:val="1"/>
      <w:numFmt w:val="decimal"/>
      <w:lvlText w:val="%7."/>
      <w:lvlJc w:val="left"/>
      <w:pPr>
        <w:ind w:left="13753" w:hanging="360"/>
      </w:pPr>
      <w:rPr>
        <w:rFonts w:cs="Times New Roman"/>
      </w:rPr>
    </w:lvl>
    <w:lvl w:ilvl="7" w:tplc="1E82A088">
      <w:start w:val="1"/>
      <w:numFmt w:val="lowerLetter"/>
      <w:lvlText w:val="%8."/>
      <w:lvlJc w:val="left"/>
      <w:pPr>
        <w:ind w:left="14473" w:hanging="360"/>
      </w:pPr>
      <w:rPr>
        <w:rFonts w:cs="Times New Roman"/>
      </w:rPr>
    </w:lvl>
    <w:lvl w:ilvl="8" w:tplc="F634ED4A">
      <w:start w:val="1"/>
      <w:numFmt w:val="lowerRoman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21">
    <w:nsid w:val="47610F6C"/>
    <w:multiLevelType w:val="multilevel"/>
    <w:tmpl w:val="2C3E8B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22">
    <w:nsid w:val="47B23D6F"/>
    <w:multiLevelType w:val="hybridMultilevel"/>
    <w:tmpl w:val="363CE578"/>
    <w:lvl w:ilvl="0" w:tplc="A86A547C">
      <w:start w:val="1"/>
      <w:numFmt w:val="decimal"/>
      <w:lvlText w:val="%1)"/>
      <w:lvlJc w:val="left"/>
      <w:pPr>
        <w:ind w:left="1029" w:hanging="360"/>
      </w:pPr>
    </w:lvl>
    <w:lvl w:ilvl="1" w:tplc="78781C1E">
      <w:start w:val="1"/>
      <w:numFmt w:val="lowerLetter"/>
      <w:lvlText w:val="%2."/>
      <w:lvlJc w:val="left"/>
      <w:pPr>
        <w:ind w:left="1749" w:hanging="360"/>
      </w:pPr>
    </w:lvl>
    <w:lvl w:ilvl="2" w:tplc="0E9CB362">
      <w:start w:val="1"/>
      <w:numFmt w:val="lowerRoman"/>
      <w:lvlText w:val="%3."/>
      <w:lvlJc w:val="right"/>
      <w:pPr>
        <w:ind w:left="2469" w:hanging="180"/>
      </w:pPr>
    </w:lvl>
    <w:lvl w:ilvl="3" w:tplc="5E20440E">
      <w:start w:val="1"/>
      <w:numFmt w:val="decimal"/>
      <w:lvlText w:val="%4."/>
      <w:lvlJc w:val="left"/>
      <w:pPr>
        <w:ind w:left="3189" w:hanging="360"/>
      </w:pPr>
    </w:lvl>
    <w:lvl w:ilvl="4" w:tplc="579EA534">
      <w:start w:val="1"/>
      <w:numFmt w:val="lowerLetter"/>
      <w:lvlText w:val="%5."/>
      <w:lvlJc w:val="left"/>
      <w:pPr>
        <w:ind w:left="3909" w:hanging="360"/>
      </w:pPr>
    </w:lvl>
    <w:lvl w:ilvl="5" w:tplc="2E469D62">
      <w:start w:val="1"/>
      <w:numFmt w:val="lowerRoman"/>
      <w:lvlText w:val="%6."/>
      <w:lvlJc w:val="right"/>
      <w:pPr>
        <w:ind w:left="4629" w:hanging="180"/>
      </w:pPr>
    </w:lvl>
    <w:lvl w:ilvl="6" w:tplc="51C8D1B0">
      <w:start w:val="1"/>
      <w:numFmt w:val="decimal"/>
      <w:lvlText w:val="%7."/>
      <w:lvlJc w:val="left"/>
      <w:pPr>
        <w:ind w:left="5349" w:hanging="360"/>
      </w:pPr>
    </w:lvl>
    <w:lvl w:ilvl="7" w:tplc="059C9818">
      <w:start w:val="1"/>
      <w:numFmt w:val="lowerLetter"/>
      <w:lvlText w:val="%8."/>
      <w:lvlJc w:val="left"/>
      <w:pPr>
        <w:ind w:left="6069" w:hanging="360"/>
      </w:pPr>
    </w:lvl>
    <w:lvl w:ilvl="8" w:tplc="5A863264">
      <w:start w:val="1"/>
      <w:numFmt w:val="lowerRoman"/>
      <w:lvlText w:val="%9."/>
      <w:lvlJc w:val="right"/>
      <w:pPr>
        <w:ind w:left="6789" w:hanging="180"/>
      </w:pPr>
    </w:lvl>
  </w:abstractNum>
  <w:abstractNum w:abstractNumId="23">
    <w:nsid w:val="4E474B00"/>
    <w:multiLevelType w:val="hybridMultilevel"/>
    <w:tmpl w:val="E2DC93BC"/>
    <w:lvl w:ilvl="0" w:tplc="F5B6E658">
      <w:start w:val="1"/>
      <w:numFmt w:val="upperRoman"/>
      <w:lvlText w:val="%1."/>
      <w:lvlJc w:val="left"/>
      <w:pPr>
        <w:ind w:left="1080" w:hanging="720"/>
      </w:pPr>
    </w:lvl>
    <w:lvl w:ilvl="1" w:tplc="394EF690">
      <w:start w:val="1"/>
      <w:numFmt w:val="lowerLetter"/>
      <w:lvlText w:val="%2."/>
      <w:lvlJc w:val="left"/>
      <w:pPr>
        <w:ind w:left="1440" w:hanging="360"/>
      </w:pPr>
    </w:lvl>
    <w:lvl w:ilvl="2" w:tplc="B1F0C7C0">
      <w:start w:val="1"/>
      <w:numFmt w:val="lowerRoman"/>
      <w:lvlText w:val="%3."/>
      <w:lvlJc w:val="right"/>
      <w:pPr>
        <w:ind w:left="2160" w:hanging="180"/>
      </w:pPr>
    </w:lvl>
    <w:lvl w:ilvl="3" w:tplc="AA9A6260">
      <w:start w:val="1"/>
      <w:numFmt w:val="decimal"/>
      <w:lvlText w:val="%4."/>
      <w:lvlJc w:val="left"/>
      <w:pPr>
        <w:ind w:left="2880" w:hanging="360"/>
      </w:pPr>
    </w:lvl>
    <w:lvl w:ilvl="4" w:tplc="6F660C1A">
      <w:start w:val="1"/>
      <w:numFmt w:val="lowerLetter"/>
      <w:lvlText w:val="%5."/>
      <w:lvlJc w:val="left"/>
      <w:pPr>
        <w:ind w:left="3600" w:hanging="360"/>
      </w:pPr>
    </w:lvl>
    <w:lvl w:ilvl="5" w:tplc="B7B88DBE">
      <w:start w:val="1"/>
      <w:numFmt w:val="lowerRoman"/>
      <w:lvlText w:val="%6."/>
      <w:lvlJc w:val="right"/>
      <w:pPr>
        <w:ind w:left="4320" w:hanging="180"/>
      </w:pPr>
    </w:lvl>
    <w:lvl w:ilvl="6" w:tplc="21D4367C">
      <w:start w:val="1"/>
      <w:numFmt w:val="decimal"/>
      <w:lvlText w:val="%7."/>
      <w:lvlJc w:val="left"/>
      <w:pPr>
        <w:ind w:left="5040" w:hanging="360"/>
      </w:pPr>
    </w:lvl>
    <w:lvl w:ilvl="7" w:tplc="ACEA33B6">
      <w:start w:val="1"/>
      <w:numFmt w:val="lowerLetter"/>
      <w:lvlText w:val="%8."/>
      <w:lvlJc w:val="left"/>
      <w:pPr>
        <w:ind w:left="5760" w:hanging="360"/>
      </w:pPr>
    </w:lvl>
    <w:lvl w:ilvl="8" w:tplc="238C2A5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122450"/>
    <w:multiLevelType w:val="hybridMultilevel"/>
    <w:tmpl w:val="A8205CA2"/>
    <w:lvl w:ilvl="0" w:tplc="053E620E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128E144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FB4165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31C424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F04577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32CECC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31EDE5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74821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6B8E24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40E6A85"/>
    <w:multiLevelType w:val="hybridMultilevel"/>
    <w:tmpl w:val="82D81504"/>
    <w:lvl w:ilvl="0" w:tplc="93744484">
      <w:start w:val="1"/>
      <w:numFmt w:val="bullet"/>
      <w:lvlText w:val="­"/>
      <w:lvlJc w:val="left"/>
      <w:pPr>
        <w:ind w:left="720" w:hanging="360"/>
      </w:pPr>
      <w:rPr>
        <w:rFonts w:ascii="Courier New" w:hAnsi="Courier New"/>
      </w:rPr>
    </w:lvl>
    <w:lvl w:ilvl="1" w:tplc="DAF8FE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0D04B3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4CF62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DE1B5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6E8F3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11EC5F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3CE02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092EA0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56C042CD"/>
    <w:multiLevelType w:val="hybridMultilevel"/>
    <w:tmpl w:val="CAEAF6D4"/>
    <w:lvl w:ilvl="0" w:tplc="D1428A2A">
      <w:numFmt w:val="bullet"/>
      <w:lvlText w:val="-"/>
      <w:lvlJc w:val="left"/>
      <w:pPr>
        <w:ind w:left="102" w:hanging="156"/>
      </w:pPr>
      <w:rPr>
        <w:rFonts w:ascii="Times New Roman" w:eastAsia="Times New Roman" w:hAnsi="Times New Roman"/>
        <w:sz w:val="24"/>
      </w:rPr>
    </w:lvl>
    <w:lvl w:ilvl="1" w:tplc="EAFAFDA6">
      <w:numFmt w:val="bullet"/>
      <w:lvlText w:val="•"/>
      <w:lvlJc w:val="left"/>
      <w:pPr>
        <w:ind w:left="1046" w:hanging="156"/>
      </w:pPr>
    </w:lvl>
    <w:lvl w:ilvl="2" w:tplc="87042406">
      <w:numFmt w:val="bullet"/>
      <w:lvlText w:val="•"/>
      <w:lvlJc w:val="left"/>
      <w:pPr>
        <w:ind w:left="1993" w:hanging="156"/>
      </w:pPr>
    </w:lvl>
    <w:lvl w:ilvl="3" w:tplc="74125F54">
      <w:numFmt w:val="bullet"/>
      <w:lvlText w:val="•"/>
      <w:lvlJc w:val="left"/>
      <w:pPr>
        <w:ind w:left="2939" w:hanging="156"/>
      </w:pPr>
    </w:lvl>
    <w:lvl w:ilvl="4" w:tplc="A91866E0">
      <w:numFmt w:val="bullet"/>
      <w:lvlText w:val="•"/>
      <w:lvlJc w:val="left"/>
      <w:pPr>
        <w:ind w:left="3886" w:hanging="156"/>
      </w:pPr>
    </w:lvl>
    <w:lvl w:ilvl="5" w:tplc="3684D976">
      <w:numFmt w:val="bullet"/>
      <w:lvlText w:val="•"/>
      <w:lvlJc w:val="left"/>
      <w:pPr>
        <w:ind w:left="4833" w:hanging="156"/>
      </w:pPr>
    </w:lvl>
    <w:lvl w:ilvl="6" w:tplc="081E9F6C">
      <w:numFmt w:val="bullet"/>
      <w:lvlText w:val="•"/>
      <w:lvlJc w:val="left"/>
      <w:pPr>
        <w:ind w:left="5779" w:hanging="156"/>
      </w:pPr>
    </w:lvl>
    <w:lvl w:ilvl="7" w:tplc="9F749E56">
      <w:numFmt w:val="bullet"/>
      <w:lvlText w:val="•"/>
      <w:lvlJc w:val="left"/>
      <w:pPr>
        <w:ind w:left="6726" w:hanging="156"/>
      </w:pPr>
    </w:lvl>
    <w:lvl w:ilvl="8" w:tplc="F0B842F2">
      <w:numFmt w:val="bullet"/>
      <w:lvlText w:val="•"/>
      <w:lvlJc w:val="left"/>
      <w:pPr>
        <w:ind w:left="7673" w:hanging="156"/>
      </w:pPr>
    </w:lvl>
  </w:abstractNum>
  <w:abstractNum w:abstractNumId="27">
    <w:nsid w:val="56CA5D0C"/>
    <w:multiLevelType w:val="hybridMultilevel"/>
    <w:tmpl w:val="DE0C03E6"/>
    <w:lvl w:ilvl="0" w:tplc="CA8E5718">
      <w:start w:val="1"/>
      <w:numFmt w:val="decimal"/>
      <w:lvlText w:val="%1)"/>
      <w:lvlJc w:val="left"/>
      <w:pPr>
        <w:ind w:left="1211" w:hanging="360"/>
      </w:pPr>
    </w:lvl>
    <w:lvl w:ilvl="1" w:tplc="A73638B8">
      <w:start w:val="1"/>
      <w:numFmt w:val="lowerLetter"/>
      <w:lvlText w:val="%2."/>
      <w:lvlJc w:val="left"/>
      <w:pPr>
        <w:ind w:left="1931" w:hanging="360"/>
      </w:pPr>
    </w:lvl>
    <w:lvl w:ilvl="2" w:tplc="54E078D0">
      <w:start w:val="1"/>
      <w:numFmt w:val="lowerRoman"/>
      <w:lvlText w:val="%3."/>
      <w:lvlJc w:val="right"/>
      <w:pPr>
        <w:ind w:left="2651" w:hanging="180"/>
      </w:pPr>
    </w:lvl>
    <w:lvl w:ilvl="3" w:tplc="487417AA">
      <w:start w:val="1"/>
      <w:numFmt w:val="decimal"/>
      <w:lvlText w:val="%4."/>
      <w:lvlJc w:val="left"/>
      <w:pPr>
        <w:ind w:left="3371" w:hanging="360"/>
      </w:pPr>
    </w:lvl>
    <w:lvl w:ilvl="4" w:tplc="4CB677A4">
      <w:start w:val="1"/>
      <w:numFmt w:val="lowerLetter"/>
      <w:lvlText w:val="%5."/>
      <w:lvlJc w:val="left"/>
      <w:pPr>
        <w:ind w:left="4091" w:hanging="360"/>
      </w:pPr>
    </w:lvl>
    <w:lvl w:ilvl="5" w:tplc="38989974">
      <w:start w:val="1"/>
      <w:numFmt w:val="lowerRoman"/>
      <w:lvlText w:val="%6."/>
      <w:lvlJc w:val="right"/>
      <w:pPr>
        <w:ind w:left="4811" w:hanging="180"/>
      </w:pPr>
    </w:lvl>
    <w:lvl w:ilvl="6" w:tplc="8A8C81A8">
      <w:start w:val="1"/>
      <w:numFmt w:val="decimal"/>
      <w:lvlText w:val="%7."/>
      <w:lvlJc w:val="left"/>
      <w:pPr>
        <w:ind w:left="5531" w:hanging="360"/>
      </w:pPr>
    </w:lvl>
    <w:lvl w:ilvl="7" w:tplc="96769496">
      <w:start w:val="1"/>
      <w:numFmt w:val="lowerLetter"/>
      <w:lvlText w:val="%8."/>
      <w:lvlJc w:val="left"/>
      <w:pPr>
        <w:ind w:left="6251" w:hanging="360"/>
      </w:pPr>
    </w:lvl>
    <w:lvl w:ilvl="8" w:tplc="CAC68760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57731BF7"/>
    <w:multiLevelType w:val="hybridMultilevel"/>
    <w:tmpl w:val="13504424"/>
    <w:lvl w:ilvl="0" w:tplc="A2DEB15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F9638C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A2440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2416C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5E40C0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1C2BD2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CA431E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292558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8A21D4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A47237D"/>
    <w:multiLevelType w:val="hybridMultilevel"/>
    <w:tmpl w:val="3268506C"/>
    <w:lvl w:ilvl="0" w:tplc="C0D43FD2">
      <w:start w:val="1"/>
      <w:numFmt w:val="decimal"/>
      <w:lvlText w:val="%1."/>
      <w:lvlJc w:val="left"/>
      <w:pPr>
        <w:ind w:left="720" w:hanging="360"/>
      </w:pPr>
    </w:lvl>
    <w:lvl w:ilvl="1" w:tplc="D16E1544">
      <w:start w:val="1"/>
      <w:numFmt w:val="lowerLetter"/>
      <w:lvlText w:val="%2."/>
      <w:lvlJc w:val="left"/>
      <w:pPr>
        <w:ind w:left="1440" w:hanging="360"/>
      </w:pPr>
    </w:lvl>
    <w:lvl w:ilvl="2" w:tplc="18B2D808">
      <w:start w:val="1"/>
      <w:numFmt w:val="lowerRoman"/>
      <w:lvlText w:val="%3."/>
      <w:lvlJc w:val="right"/>
      <w:pPr>
        <w:ind w:left="2160" w:hanging="180"/>
      </w:pPr>
    </w:lvl>
    <w:lvl w:ilvl="3" w:tplc="5E429972">
      <w:start w:val="1"/>
      <w:numFmt w:val="decimal"/>
      <w:lvlText w:val="%4."/>
      <w:lvlJc w:val="left"/>
      <w:pPr>
        <w:ind w:left="2880" w:hanging="360"/>
      </w:pPr>
    </w:lvl>
    <w:lvl w:ilvl="4" w:tplc="3C40F0B4">
      <w:start w:val="1"/>
      <w:numFmt w:val="lowerLetter"/>
      <w:lvlText w:val="%5."/>
      <w:lvlJc w:val="left"/>
      <w:pPr>
        <w:ind w:left="3600" w:hanging="360"/>
      </w:pPr>
    </w:lvl>
    <w:lvl w:ilvl="5" w:tplc="F028B1B8">
      <w:start w:val="1"/>
      <w:numFmt w:val="lowerRoman"/>
      <w:lvlText w:val="%6."/>
      <w:lvlJc w:val="right"/>
      <w:pPr>
        <w:ind w:left="4320" w:hanging="180"/>
      </w:pPr>
    </w:lvl>
    <w:lvl w:ilvl="6" w:tplc="75C44168">
      <w:start w:val="1"/>
      <w:numFmt w:val="decimal"/>
      <w:lvlText w:val="%7."/>
      <w:lvlJc w:val="left"/>
      <w:pPr>
        <w:ind w:left="5040" w:hanging="360"/>
      </w:pPr>
    </w:lvl>
    <w:lvl w:ilvl="7" w:tplc="80B66684">
      <w:start w:val="1"/>
      <w:numFmt w:val="lowerLetter"/>
      <w:lvlText w:val="%8."/>
      <w:lvlJc w:val="left"/>
      <w:pPr>
        <w:ind w:left="5760" w:hanging="360"/>
      </w:pPr>
    </w:lvl>
    <w:lvl w:ilvl="8" w:tplc="40AC828A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AD1DD5"/>
    <w:multiLevelType w:val="hybridMultilevel"/>
    <w:tmpl w:val="77045CA2"/>
    <w:lvl w:ilvl="0" w:tplc="49A2458E">
      <w:start w:val="1"/>
      <w:numFmt w:val="decimal"/>
      <w:lvlText w:val="%1."/>
      <w:lvlJc w:val="left"/>
      <w:pPr>
        <w:ind w:left="720" w:hanging="360"/>
      </w:pPr>
    </w:lvl>
    <w:lvl w:ilvl="1" w:tplc="A3C8E08E">
      <w:start w:val="1"/>
      <w:numFmt w:val="lowerLetter"/>
      <w:lvlText w:val="%2."/>
      <w:lvlJc w:val="left"/>
      <w:pPr>
        <w:ind w:left="1440" w:hanging="360"/>
      </w:pPr>
    </w:lvl>
    <w:lvl w:ilvl="2" w:tplc="66DC68BA">
      <w:start w:val="1"/>
      <w:numFmt w:val="lowerRoman"/>
      <w:lvlText w:val="%3."/>
      <w:lvlJc w:val="right"/>
      <w:pPr>
        <w:ind w:left="2160" w:hanging="180"/>
      </w:pPr>
    </w:lvl>
    <w:lvl w:ilvl="3" w:tplc="00B0CA32">
      <w:start w:val="1"/>
      <w:numFmt w:val="decimal"/>
      <w:lvlText w:val="%4."/>
      <w:lvlJc w:val="left"/>
      <w:pPr>
        <w:ind w:left="2880" w:hanging="360"/>
      </w:pPr>
    </w:lvl>
    <w:lvl w:ilvl="4" w:tplc="6EC26EB6">
      <w:start w:val="1"/>
      <w:numFmt w:val="lowerLetter"/>
      <w:lvlText w:val="%5."/>
      <w:lvlJc w:val="left"/>
      <w:pPr>
        <w:ind w:left="3600" w:hanging="360"/>
      </w:pPr>
    </w:lvl>
    <w:lvl w:ilvl="5" w:tplc="A1304086">
      <w:start w:val="1"/>
      <w:numFmt w:val="lowerRoman"/>
      <w:lvlText w:val="%6."/>
      <w:lvlJc w:val="right"/>
      <w:pPr>
        <w:ind w:left="4320" w:hanging="180"/>
      </w:pPr>
    </w:lvl>
    <w:lvl w:ilvl="6" w:tplc="D652A134">
      <w:start w:val="1"/>
      <w:numFmt w:val="decimal"/>
      <w:lvlText w:val="%7."/>
      <w:lvlJc w:val="left"/>
      <w:pPr>
        <w:ind w:left="5040" w:hanging="360"/>
      </w:pPr>
    </w:lvl>
    <w:lvl w:ilvl="7" w:tplc="F91E7604">
      <w:start w:val="1"/>
      <w:numFmt w:val="lowerLetter"/>
      <w:lvlText w:val="%8."/>
      <w:lvlJc w:val="left"/>
      <w:pPr>
        <w:ind w:left="5760" w:hanging="360"/>
      </w:pPr>
    </w:lvl>
    <w:lvl w:ilvl="8" w:tplc="E4869706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CE5D73"/>
    <w:multiLevelType w:val="hybridMultilevel"/>
    <w:tmpl w:val="B5DE8036"/>
    <w:lvl w:ilvl="0" w:tplc="0A24754E">
      <w:start w:val="1"/>
      <w:numFmt w:val="decimal"/>
      <w:lvlText w:val="%1)"/>
      <w:lvlJc w:val="left"/>
      <w:pPr>
        <w:ind w:left="1029" w:hanging="360"/>
      </w:pPr>
    </w:lvl>
    <w:lvl w:ilvl="1" w:tplc="B456ED28">
      <w:start w:val="1"/>
      <w:numFmt w:val="lowerLetter"/>
      <w:lvlText w:val="%2."/>
      <w:lvlJc w:val="left"/>
      <w:pPr>
        <w:ind w:left="1749" w:hanging="360"/>
      </w:pPr>
    </w:lvl>
    <w:lvl w:ilvl="2" w:tplc="B7282FAC">
      <w:start w:val="1"/>
      <w:numFmt w:val="lowerRoman"/>
      <w:lvlText w:val="%3."/>
      <w:lvlJc w:val="right"/>
      <w:pPr>
        <w:ind w:left="2469" w:hanging="180"/>
      </w:pPr>
    </w:lvl>
    <w:lvl w:ilvl="3" w:tplc="465EE3EC">
      <w:start w:val="1"/>
      <w:numFmt w:val="decimal"/>
      <w:lvlText w:val="%4."/>
      <w:lvlJc w:val="left"/>
      <w:pPr>
        <w:ind w:left="3189" w:hanging="360"/>
      </w:pPr>
    </w:lvl>
    <w:lvl w:ilvl="4" w:tplc="60DAE542">
      <w:start w:val="1"/>
      <w:numFmt w:val="lowerLetter"/>
      <w:lvlText w:val="%5."/>
      <w:lvlJc w:val="left"/>
      <w:pPr>
        <w:ind w:left="3909" w:hanging="360"/>
      </w:pPr>
    </w:lvl>
    <w:lvl w:ilvl="5" w:tplc="BBE01BA8">
      <w:start w:val="1"/>
      <w:numFmt w:val="lowerRoman"/>
      <w:lvlText w:val="%6."/>
      <w:lvlJc w:val="right"/>
      <w:pPr>
        <w:ind w:left="4629" w:hanging="180"/>
      </w:pPr>
    </w:lvl>
    <w:lvl w:ilvl="6" w:tplc="82101EC0">
      <w:start w:val="1"/>
      <w:numFmt w:val="decimal"/>
      <w:lvlText w:val="%7."/>
      <w:lvlJc w:val="left"/>
      <w:pPr>
        <w:ind w:left="5349" w:hanging="360"/>
      </w:pPr>
    </w:lvl>
    <w:lvl w:ilvl="7" w:tplc="03B47820">
      <w:start w:val="1"/>
      <w:numFmt w:val="lowerLetter"/>
      <w:lvlText w:val="%8."/>
      <w:lvlJc w:val="left"/>
      <w:pPr>
        <w:ind w:left="6069" w:hanging="360"/>
      </w:pPr>
    </w:lvl>
    <w:lvl w:ilvl="8" w:tplc="CA549024">
      <w:start w:val="1"/>
      <w:numFmt w:val="lowerRoman"/>
      <w:lvlText w:val="%9."/>
      <w:lvlJc w:val="right"/>
      <w:pPr>
        <w:ind w:left="6789" w:hanging="180"/>
      </w:pPr>
    </w:lvl>
  </w:abstractNum>
  <w:abstractNum w:abstractNumId="32">
    <w:nsid w:val="637B34CE"/>
    <w:multiLevelType w:val="hybridMultilevel"/>
    <w:tmpl w:val="E34A2086"/>
    <w:lvl w:ilvl="0" w:tplc="3D00B368">
      <w:start w:val="1"/>
      <w:numFmt w:val="decimal"/>
      <w:lvlText w:val="%1)"/>
      <w:lvlJc w:val="left"/>
      <w:pPr>
        <w:ind w:left="1211" w:hanging="360"/>
      </w:pPr>
    </w:lvl>
    <w:lvl w:ilvl="1" w:tplc="4CFCBDF8">
      <w:start w:val="1"/>
      <w:numFmt w:val="lowerLetter"/>
      <w:lvlText w:val="%2."/>
      <w:lvlJc w:val="left"/>
      <w:pPr>
        <w:ind w:left="1931" w:hanging="360"/>
      </w:pPr>
    </w:lvl>
    <w:lvl w:ilvl="2" w:tplc="5F8008F0">
      <w:start w:val="1"/>
      <w:numFmt w:val="lowerRoman"/>
      <w:lvlText w:val="%3."/>
      <w:lvlJc w:val="right"/>
      <w:pPr>
        <w:ind w:left="2651" w:hanging="180"/>
      </w:pPr>
    </w:lvl>
    <w:lvl w:ilvl="3" w:tplc="3EEA2B6C">
      <w:start w:val="1"/>
      <w:numFmt w:val="decimal"/>
      <w:lvlText w:val="%4."/>
      <w:lvlJc w:val="left"/>
      <w:pPr>
        <w:ind w:left="3371" w:hanging="360"/>
      </w:pPr>
    </w:lvl>
    <w:lvl w:ilvl="4" w:tplc="4878A59E">
      <w:start w:val="1"/>
      <w:numFmt w:val="lowerLetter"/>
      <w:lvlText w:val="%5."/>
      <w:lvlJc w:val="left"/>
      <w:pPr>
        <w:ind w:left="4091" w:hanging="360"/>
      </w:pPr>
    </w:lvl>
    <w:lvl w:ilvl="5" w:tplc="0E043014">
      <w:start w:val="1"/>
      <w:numFmt w:val="lowerRoman"/>
      <w:lvlText w:val="%6."/>
      <w:lvlJc w:val="right"/>
      <w:pPr>
        <w:ind w:left="4811" w:hanging="180"/>
      </w:pPr>
    </w:lvl>
    <w:lvl w:ilvl="6" w:tplc="FE42F71C">
      <w:start w:val="1"/>
      <w:numFmt w:val="decimal"/>
      <w:lvlText w:val="%7."/>
      <w:lvlJc w:val="left"/>
      <w:pPr>
        <w:ind w:left="5531" w:hanging="360"/>
      </w:pPr>
    </w:lvl>
    <w:lvl w:ilvl="7" w:tplc="9D4AB9D4">
      <w:start w:val="1"/>
      <w:numFmt w:val="lowerLetter"/>
      <w:lvlText w:val="%8."/>
      <w:lvlJc w:val="left"/>
      <w:pPr>
        <w:ind w:left="6251" w:hanging="360"/>
      </w:pPr>
    </w:lvl>
    <w:lvl w:ilvl="8" w:tplc="91B68510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485075F"/>
    <w:multiLevelType w:val="hybridMultilevel"/>
    <w:tmpl w:val="05D2BB36"/>
    <w:lvl w:ilvl="0" w:tplc="96DA90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C96C35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D0EFAB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66A1C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8C4729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092C3E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E2738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2907A3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8EE283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>
    <w:nsid w:val="64D475F1"/>
    <w:multiLevelType w:val="hybridMultilevel"/>
    <w:tmpl w:val="050CDEBC"/>
    <w:lvl w:ilvl="0" w:tplc="5D1C5EFE">
      <w:start w:val="1"/>
      <w:numFmt w:val="bullet"/>
      <w:lvlText w:val=""/>
      <w:lvlJc w:val="left"/>
      <w:pPr>
        <w:ind w:left="1287" w:hanging="360"/>
      </w:pPr>
      <w:rPr>
        <w:rFonts w:ascii="Symbol" w:hAnsi="Symbol" w:cs="Wingdings"/>
      </w:rPr>
    </w:lvl>
    <w:lvl w:ilvl="1" w:tplc="AC38820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A874F224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E83CCA9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0506227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6F8CD370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19BCC098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37AABED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E390D13C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5">
    <w:nsid w:val="6D8B3D78"/>
    <w:multiLevelType w:val="hybridMultilevel"/>
    <w:tmpl w:val="B1CA23F8"/>
    <w:lvl w:ilvl="0" w:tplc="4E84812E">
      <w:start w:val="1"/>
      <w:numFmt w:val="bullet"/>
      <w:lvlText w:val="­"/>
      <w:lvlJc w:val="left"/>
      <w:pPr>
        <w:ind w:left="1287" w:hanging="360"/>
      </w:pPr>
      <w:rPr>
        <w:rFonts w:ascii="Courier New" w:hAnsi="Courier New"/>
      </w:rPr>
    </w:lvl>
    <w:lvl w:ilvl="1" w:tplc="23EA2FBA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627216C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94CE14BE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365CAF42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FD7C0DE2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D8BC5C90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8BFE38DA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8320F03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6">
    <w:nsid w:val="6ECB3B56"/>
    <w:multiLevelType w:val="hybridMultilevel"/>
    <w:tmpl w:val="145EAD44"/>
    <w:lvl w:ilvl="0" w:tplc="9F983258">
      <w:start w:val="1"/>
      <w:numFmt w:val="decimal"/>
      <w:lvlText w:val="%1."/>
      <w:lvlJc w:val="left"/>
      <w:pPr>
        <w:ind w:left="535" w:hanging="360"/>
      </w:pPr>
    </w:lvl>
    <w:lvl w:ilvl="1" w:tplc="E5EE56F8">
      <w:start w:val="1"/>
      <w:numFmt w:val="lowerLetter"/>
      <w:lvlText w:val="%2."/>
      <w:lvlJc w:val="left"/>
      <w:pPr>
        <w:ind w:left="1255" w:hanging="360"/>
      </w:pPr>
    </w:lvl>
    <w:lvl w:ilvl="2" w:tplc="CD364832">
      <w:start w:val="1"/>
      <w:numFmt w:val="lowerRoman"/>
      <w:lvlText w:val="%3."/>
      <w:lvlJc w:val="right"/>
      <w:pPr>
        <w:ind w:left="1975" w:hanging="180"/>
      </w:pPr>
    </w:lvl>
    <w:lvl w:ilvl="3" w:tplc="0EEE0432">
      <w:start w:val="1"/>
      <w:numFmt w:val="decimal"/>
      <w:lvlText w:val="%4."/>
      <w:lvlJc w:val="left"/>
      <w:pPr>
        <w:ind w:left="2695" w:hanging="360"/>
      </w:pPr>
    </w:lvl>
    <w:lvl w:ilvl="4" w:tplc="732C03A0">
      <w:start w:val="1"/>
      <w:numFmt w:val="lowerLetter"/>
      <w:lvlText w:val="%5."/>
      <w:lvlJc w:val="left"/>
      <w:pPr>
        <w:ind w:left="3415" w:hanging="360"/>
      </w:pPr>
    </w:lvl>
    <w:lvl w:ilvl="5" w:tplc="834C99B4">
      <w:start w:val="1"/>
      <w:numFmt w:val="lowerRoman"/>
      <w:lvlText w:val="%6."/>
      <w:lvlJc w:val="right"/>
      <w:pPr>
        <w:ind w:left="4135" w:hanging="180"/>
      </w:pPr>
    </w:lvl>
    <w:lvl w:ilvl="6" w:tplc="0D387354">
      <w:start w:val="1"/>
      <w:numFmt w:val="decimal"/>
      <w:lvlText w:val="%7."/>
      <w:lvlJc w:val="left"/>
      <w:pPr>
        <w:ind w:left="4855" w:hanging="360"/>
      </w:pPr>
    </w:lvl>
    <w:lvl w:ilvl="7" w:tplc="D538596E">
      <w:start w:val="1"/>
      <w:numFmt w:val="lowerLetter"/>
      <w:lvlText w:val="%8."/>
      <w:lvlJc w:val="left"/>
      <w:pPr>
        <w:ind w:left="5575" w:hanging="360"/>
      </w:pPr>
    </w:lvl>
    <w:lvl w:ilvl="8" w:tplc="6C021E36">
      <w:start w:val="1"/>
      <w:numFmt w:val="lowerRoman"/>
      <w:lvlText w:val="%9."/>
      <w:lvlJc w:val="right"/>
      <w:pPr>
        <w:ind w:left="6295" w:hanging="180"/>
      </w:pPr>
    </w:lvl>
  </w:abstractNum>
  <w:abstractNum w:abstractNumId="37">
    <w:nsid w:val="703C0848"/>
    <w:multiLevelType w:val="hybridMultilevel"/>
    <w:tmpl w:val="D730DD44"/>
    <w:lvl w:ilvl="0" w:tplc="270A3304">
      <w:start w:val="1"/>
      <w:numFmt w:val="bullet"/>
      <w:lvlText w:val=""/>
      <w:lvlJc w:val="left"/>
      <w:pPr>
        <w:ind w:left="1260" w:hanging="360"/>
      </w:pPr>
      <w:rPr>
        <w:rFonts w:ascii="Symbol" w:hAnsi="Symbol"/>
      </w:rPr>
    </w:lvl>
    <w:lvl w:ilvl="1" w:tplc="863E7066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6B344820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8196CE66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B406D47A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E8A6E58C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B270E510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423ED458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DAFA649C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38">
    <w:nsid w:val="71CA3148"/>
    <w:multiLevelType w:val="hybridMultilevel"/>
    <w:tmpl w:val="8FB0C87A"/>
    <w:lvl w:ilvl="0" w:tplc="91A4D61A">
      <w:start w:val="4"/>
      <w:numFmt w:val="bullet"/>
      <w:lvlText w:val=""/>
      <w:lvlJc w:val="left"/>
      <w:pPr>
        <w:tabs>
          <w:tab w:val="num" w:pos="400"/>
        </w:tabs>
        <w:ind w:left="400" w:hanging="360"/>
      </w:pPr>
      <w:rPr>
        <w:rFonts w:ascii="Wingdings" w:hAnsi="Wingdings"/>
        <w:sz w:val="20"/>
      </w:rPr>
    </w:lvl>
    <w:lvl w:ilvl="1" w:tplc="3244EB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0AD6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5C478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5343E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465D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6031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8C60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7A35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>
    <w:nsid w:val="71EC31D9"/>
    <w:multiLevelType w:val="hybridMultilevel"/>
    <w:tmpl w:val="408A6372"/>
    <w:lvl w:ilvl="0" w:tplc="8D1E29F4">
      <w:start w:val="1"/>
      <w:numFmt w:val="decimal"/>
      <w:lvlText w:val="%1."/>
      <w:lvlJc w:val="left"/>
      <w:pPr>
        <w:ind w:left="720" w:hanging="360"/>
      </w:pPr>
    </w:lvl>
    <w:lvl w:ilvl="1" w:tplc="E41CBD48">
      <w:start w:val="1"/>
      <w:numFmt w:val="lowerLetter"/>
      <w:lvlText w:val="%2."/>
      <w:lvlJc w:val="left"/>
      <w:pPr>
        <w:ind w:left="1440" w:hanging="360"/>
      </w:pPr>
    </w:lvl>
    <w:lvl w:ilvl="2" w:tplc="1502336C">
      <w:start w:val="1"/>
      <w:numFmt w:val="lowerRoman"/>
      <w:lvlText w:val="%3."/>
      <w:lvlJc w:val="right"/>
      <w:pPr>
        <w:ind w:left="2160" w:hanging="180"/>
      </w:pPr>
    </w:lvl>
    <w:lvl w:ilvl="3" w:tplc="2C5E586A">
      <w:start w:val="1"/>
      <w:numFmt w:val="decimal"/>
      <w:lvlText w:val="%4."/>
      <w:lvlJc w:val="left"/>
      <w:pPr>
        <w:ind w:left="2880" w:hanging="360"/>
      </w:pPr>
    </w:lvl>
    <w:lvl w:ilvl="4" w:tplc="6FDA9508">
      <w:start w:val="1"/>
      <w:numFmt w:val="lowerLetter"/>
      <w:lvlText w:val="%5."/>
      <w:lvlJc w:val="left"/>
      <w:pPr>
        <w:ind w:left="3600" w:hanging="360"/>
      </w:pPr>
    </w:lvl>
    <w:lvl w:ilvl="5" w:tplc="C9822C1C">
      <w:start w:val="1"/>
      <w:numFmt w:val="lowerRoman"/>
      <w:lvlText w:val="%6."/>
      <w:lvlJc w:val="right"/>
      <w:pPr>
        <w:ind w:left="4320" w:hanging="180"/>
      </w:pPr>
    </w:lvl>
    <w:lvl w:ilvl="6" w:tplc="A36E5932">
      <w:start w:val="1"/>
      <w:numFmt w:val="decimal"/>
      <w:lvlText w:val="%7."/>
      <w:lvlJc w:val="left"/>
      <w:pPr>
        <w:ind w:left="5040" w:hanging="360"/>
      </w:pPr>
    </w:lvl>
    <w:lvl w:ilvl="7" w:tplc="3AB0C7E4">
      <w:start w:val="1"/>
      <w:numFmt w:val="lowerLetter"/>
      <w:lvlText w:val="%8."/>
      <w:lvlJc w:val="left"/>
      <w:pPr>
        <w:ind w:left="5760" w:hanging="360"/>
      </w:pPr>
    </w:lvl>
    <w:lvl w:ilvl="8" w:tplc="1EFE7A5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FE3072"/>
    <w:multiLevelType w:val="multilevel"/>
    <w:tmpl w:val="B88EC2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lvlText w:val="%1.%2."/>
      <w:lvlJc w:val="left"/>
      <w:pPr>
        <w:tabs>
          <w:tab w:val="num" w:pos="5220"/>
        </w:tabs>
        <w:ind w:left="52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1">
    <w:nsid w:val="79A746A1"/>
    <w:multiLevelType w:val="multilevel"/>
    <w:tmpl w:val="50066646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42">
    <w:nsid w:val="79B56B1B"/>
    <w:multiLevelType w:val="hybridMultilevel"/>
    <w:tmpl w:val="52F05B20"/>
    <w:lvl w:ilvl="0" w:tplc="45F66B22">
      <w:start w:val="1"/>
      <w:numFmt w:val="decimal"/>
      <w:lvlText w:val="%1)"/>
      <w:lvlJc w:val="left"/>
      <w:pPr>
        <w:ind w:left="822" w:hanging="360"/>
      </w:pPr>
      <w:rPr>
        <w:rFonts w:ascii="Times New Roman" w:eastAsia="Times New Roman" w:hAnsi="Times New Roman" w:cs="Times New Roman"/>
        <w:spacing w:val="-20"/>
        <w:sz w:val="24"/>
        <w:szCs w:val="24"/>
      </w:rPr>
    </w:lvl>
    <w:lvl w:ilvl="1" w:tplc="6464ACBC">
      <w:numFmt w:val="bullet"/>
      <w:lvlText w:val="•"/>
      <w:lvlJc w:val="left"/>
      <w:pPr>
        <w:ind w:left="1694" w:hanging="360"/>
      </w:pPr>
    </w:lvl>
    <w:lvl w:ilvl="2" w:tplc="2584B88A">
      <w:numFmt w:val="bullet"/>
      <w:lvlText w:val="•"/>
      <w:lvlJc w:val="left"/>
      <w:pPr>
        <w:ind w:left="2569" w:hanging="360"/>
      </w:pPr>
    </w:lvl>
    <w:lvl w:ilvl="3" w:tplc="23C0F1EC">
      <w:numFmt w:val="bullet"/>
      <w:lvlText w:val="•"/>
      <w:lvlJc w:val="left"/>
      <w:pPr>
        <w:ind w:left="3443" w:hanging="360"/>
      </w:pPr>
    </w:lvl>
    <w:lvl w:ilvl="4" w:tplc="9DF65CBE">
      <w:numFmt w:val="bullet"/>
      <w:lvlText w:val="•"/>
      <w:lvlJc w:val="left"/>
      <w:pPr>
        <w:ind w:left="4318" w:hanging="360"/>
      </w:pPr>
    </w:lvl>
    <w:lvl w:ilvl="5" w:tplc="7B2258B6">
      <w:numFmt w:val="bullet"/>
      <w:lvlText w:val="•"/>
      <w:lvlJc w:val="left"/>
      <w:pPr>
        <w:ind w:left="5193" w:hanging="360"/>
      </w:pPr>
    </w:lvl>
    <w:lvl w:ilvl="6" w:tplc="BB728044">
      <w:numFmt w:val="bullet"/>
      <w:lvlText w:val="•"/>
      <w:lvlJc w:val="left"/>
      <w:pPr>
        <w:ind w:left="6067" w:hanging="360"/>
      </w:pPr>
    </w:lvl>
    <w:lvl w:ilvl="7" w:tplc="35021D62">
      <w:numFmt w:val="bullet"/>
      <w:lvlText w:val="•"/>
      <w:lvlJc w:val="left"/>
      <w:pPr>
        <w:ind w:left="6942" w:hanging="360"/>
      </w:pPr>
    </w:lvl>
    <w:lvl w:ilvl="8" w:tplc="BC302954">
      <w:numFmt w:val="bullet"/>
      <w:lvlText w:val="•"/>
      <w:lvlJc w:val="left"/>
      <w:pPr>
        <w:ind w:left="7817" w:hanging="360"/>
      </w:pPr>
    </w:lvl>
  </w:abstractNum>
  <w:abstractNum w:abstractNumId="43">
    <w:nsid w:val="79F753EA"/>
    <w:multiLevelType w:val="hybridMultilevel"/>
    <w:tmpl w:val="2242A832"/>
    <w:lvl w:ilvl="0" w:tplc="128E4F2E">
      <w:numFmt w:val="bullet"/>
      <w:lvlText w:val=""/>
      <w:lvlJc w:val="left"/>
      <w:pPr>
        <w:ind w:left="720" w:hanging="360"/>
      </w:pPr>
      <w:rPr>
        <w:rFonts w:ascii="Symbol" w:eastAsia="Times New Roman" w:hAnsi="Symbol"/>
        <w:sz w:val="24"/>
      </w:rPr>
    </w:lvl>
    <w:lvl w:ilvl="1" w:tplc="11CE7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CEABFA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67AC5D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79EE0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0AA2C1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15CD7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A989A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CA402A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>
    <w:nsid w:val="7BF6689E"/>
    <w:multiLevelType w:val="hybridMultilevel"/>
    <w:tmpl w:val="9988A44C"/>
    <w:lvl w:ilvl="0" w:tplc="A67C92B8">
      <w:start w:val="1"/>
      <w:numFmt w:val="decimal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 w:tplc="3044F770">
      <w:numFmt w:val="bullet"/>
      <w:lvlText w:val=""/>
      <w:lvlJc w:val="left"/>
      <w:pPr>
        <w:ind w:left="822" w:hanging="360"/>
      </w:pPr>
      <w:rPr>
        <w:rFonts w:ascii="Symbol" w:eastAsia="Times New Roman" w:hAnsi="Symbol"/>
        <w:sz w:val="24"/>
      </w:rPr>
    </w:lvl>
    <w:lvl w:ilvl="2" w:tplc="0F4E5FB4">
      <w:numFmt w:val="bullet"/>
      <w:lvlText w:val="•"/>
      <w:lvlJc w:val="left"/>
      <w:pPr>
        <w:ind w:left="1200" w:hanging="360"/>
      </w:pPr>
    </w:lvl>
    <w:lvl w:ilvl="3" w:tplc="EA4ACA72">
      <w:numFmt w:val="bullet"/>
      <w:lvlText w:val="•"/>
      <w:lvlJc w:val="left"/>
      <w:pPr>
        <w:ind w:left="2245" w:hanging="360"/>
      </w:pPr>
    </w:lvl>
    <w:lvl w:ilvl="4" w:tplc="F2B4851A">
      <w:numFmt w:val="bullet"/>
      <w:lvlText w:val="•"/>
      <w:lvlJc w:val="left"/>
      <w:pPr>
        <w:ind w:left="3291" w:hanging="360"/>
      </w:pPr>
    </w:lvl>
    <w:lvl w:ilvl="5" w:tplc="95044DFE">
      <w:numFmt w:val="bullet"/>
      <w:lvlText w:val="•"/>
      <w:lvlJc w:val="left"/>
      <w:pPr>
        <w:ind w:left="4337" w:hanging="360"/>
      </w:pPr>
    </w:lvl>
    <w:lvl w:ilvl="6" w:tplc="5A9EF32A">
      <w:numFmt w:val="bullet"/>
      <w:lvlText w:val="•"/>
      <w:lvlJc w:val="left"/>
      <w:pPr>
        <w:ind w:left="5383" w:hanging="360"/>
      </w:pPr>
    </w:lvl>
    <w:lvl w:ilvl="7" w:tplc="25324724">
      <w:numFmt w:val="bullet"/>
      <w:lvlText w:val="•"/>
      <w:lvlJc w:val="left"/>
      <w:pPr>
        <w:ind w:left="6429" w:hanging="360"/>
      </w:pPr>
    </w:lvl>
    <w:lvl w:ilvl="8" w:tplc="A74A302C">
      <w:numFmt w:val="bullet"/>
      <w:lvlText w:val="•"/>
      <w:lvlJc w:val="left"/>
      <w:pPr>
        <w:ind w:left="7474" w:hanging="360"/>
      </w:pPr>
    </w:lvl>
  </w:abstractNum>
  <w:num w:numId="1">
    <w:abstractNumId w:val="13"/>
  </w:num>
  <w:num w:numId="2">
    <w:abstractNumId w:val="14"/>
  </w:num>
  <w:num w:numId="3">
    <w:abstractNumId w:val="41"/>
  </w:num>
  <w:num w:numId="4">
    <w:abstractNumId w:val="38"/>
  </w:num>
  <w:num w:numId="5">
    <w:abstractNumId w:val="19"/>
  </w:num>
  <w:num w:numId="6">
    <w:abstractNumId w:val="40"/>
  </w:num>
  <w:num w:numId="7">
    <w:abstractNumId w:val="4"/>
  </w:num>
  <w:num w:numId="8">
    <w:abstractNumId w:val="33"/>
  </w:num>
  <w:num w:numId="9">
    <w:abstractNumId w:val="24"/>
  </w:num>
  <w:num w:numId="10">
    <w:abstractNumId w:val="28"/>
  </w:num>
  <w:num w:numId="11">
    <w:abstractNumId w:val="1"/>
  </w:num>
  <w:num w:numId="12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7"/>
  </w:num>
  <w:num w:numId="14">
    <w:abstractNumId w:val="12"/>
  </w:num>
  <w:num w:numId="15">
    <w:abstractNumId w:val="5"/>
  </w:num>
  <w:num w:numId="16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6"/>
  </w:num>
  <w:num w:numId="18">
    <w:abstractNumId w:val="35"/>
  </w:num>
  <w:num w:numId="19">
    <w:abstractNumId w:val="0"/>
  </w:num>
  <w:num w:numId="20">
    <w:abstractNumId w:val="3"/>
  </w:num>
  <w:num w:numId="21">
    <w:abstractNumId w:val="11"/>
  </w:num>
  <w:num w:numId="22">
    <w:abstractNumId w:val="30"/>
  </w:num>
  <w:num w:numId="23">
    <w:abstractNumId w:val="10"/>
  </w:num>
  <w:num w:numId="24">
    <w:abstractNumId w:val="20"/>
  </w:num>
  <w:num w:numId="25">
    <w:abstractNumId w:val="34"/>
  </w:num>
  <w:num w:numId="26">
    <w:abstractNumId w:val="2"/>
  </w:num>
  <w:num w:numId="27">
    <w:abstractNumId w:val="9"/>
  </w:num>
  <w:num w:numId="28">
    <w:abstractNumId w:val="18"/>
  </w:num>
  <w:num w:numId="29">
    <w:abstractNumId w:val="17"/>
  </w:num>
  <w:num w:numId="30">
    <w:abstractNumId w:val="44"/>
  </w:num>
  <w:num w:numId="31">
    <w:abstractNumId w:val="43"/>
  </w:num>
  <w:num w:numId="32">
    <w:abstractNumId w:val="29"/>
  </w:num>
  <w:num w:numId="33">
    <w:abstractNumId w:val="23"/>
  </w:num>
  <w:num w:numId="34">
    <w:abstractNumId w:val="37"/>
  </w:num>
  <w:num w:numId="35">
    <w:abstractNumId w:val="25"/>
  </w:num>
  <w:num w:numId="36">
    <w:abstractNumId w:val="6"/>
  </w:num>
  <w:num w:numId="37">
    <w:abstractNumId w:val="39"/>
  </w:num>
  <w:num w:numId="38">
    <w:abstractNumId w:val="22"/>
  </w:num>
  <w:num w:numId="39">
    <w:abstractNumId w:val="32"/>
  </w:num>
  <w:num w:numId="40">
    <w:abstractNumId w:val="31"/>
  </w:num>
  <w:num w:numId="41">
    <w:abstractNumId w:val="8"/>
  </w:num>
  <w:num w:numId="42">
    <w:abstractNumId w:val="15"/>
  </w:num>
  <w:num w:numId="43">
    <w:abstractNumId w:val="21"/>
  </w:num>
  <w:num w:numId="44">
    <w:abstractNumId w:val="27"/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D26"/>
    <w:rsid w:val="00074D26"/>
    <w:rsid w:val="0025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5580"/>
      <w:outlineLvl w:val="2"/>
    </w:pPr>
    <w:rPr>
      <w:sz w:val="32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120" w:after="120"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spacing w:before="120" w:after="120"/>
      <w:jc w:val="center"/>
      <w:outlineLvl w:val="6"/>
    </w:pPr>
    <w:rPr>
      <w:b/>
      <w:bCs/>
      <w:i/>
      <w:iCs/>
      <w:sz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spacing w:after="120"/>
      <w:ind w:firstLine="720"/>
      <w:jc w:val="right"/>
      <w:outlineLvl w:val="7"/>
    </w:pPr>
    <w:rPr>
      <w:sz w:val="32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right"/>
      <w:outlineLvl w:val="8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uiPriority w:val="99"/>
    <w:qFormat/>
    <w:pPr>
      <w:jc w:val="center"/>
    </w:pPr>
    <w:rPr>
      <w:b/>
      <w:sz w:val="28"/>
      <w:szCs w:val="20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link w:val="a8"/>
    <w:uiPriority w:val="9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pPr>
      <w:ind w:firstLine="709"/>
      <w:jc w:val="both"/>
    </w:pPr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semiHidden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99"/>
    <w:rPr>
      <w:sz w:val="32"/>
      <w:szCs w:val="20"/>
    </w:rPr>
  </w:style>
  <w:style w:type="paragraph" w:styleId="23">
    <w:name w:val="toc 2"/>
    <w:basedOn w:val="a"/>
    <w:next w:val="a"/>
    <w:uiPriority w:val="99"/>
    <w:pPr>
      <w:tabs>
        <w:tab w:val="left" w:pos="798"/>
        <w:tab w:val="right" w:leader="dot" w:pos="9571"/>
      </w:tabs>
      <w:ind w:left="200"/>
    </w:pPr>
    <w:rPr>
      <w:sz w:val="32"/>
      <w:szCs w:val="20"/>
    </w:r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Pr>
      <w:sz w:val="24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 w:cs="Times New Roman"/>
    </w:rPr>
  </w:style>
  <w:style w:type="paragraph" w:styleId="afb">
    <w:name w:val="Body Text Indent"/>
    <w:basedOn w:val="a"/>
    <w:link w:val="afc"/>
    <w:uiPriority w:val="99"/>
    <w:pPr>
      <w:spacing w:before="120" w:after="120"/>
      <w:ind w:firstLine="720"/>
      <w:jc w:val="both"/>
    </w:pPr>
    <w:rPr>
      <w:sz w:val="28"/>
    </w:rPr>
  </w:style>
  <w:style w:type="character" w:customStyle="1" w:styleId="afc">
    <w:name w:val="Основной текст с отступом Знак"/>
    <w:link w:val="afb"/>
    <w:uiPriority w:val="99"/>
    <w:semiHidden/>
    <w:rPr>
      <w:sz w:val="24"/>
      <w:szCs w:val="24"/>
    </w:rPr>
  </w:style>
  <w:style w:type="paragraph" w:styleId="24">
    <w:name w:val="Body Text Indent 2"/>
    <w:basedOn w:val="a"/>
    <w:link w:val="25"/>
    <w:uiPriority w:val="99"/>
    <w:pPr>
      <w:spacing w:before="120" w:after="120" w:line="360" w:lineRule="auto"/>
      <w:ind w:left="360"/>
    </w:pPr>
    <w:rPr>
      <w:i/>
      <w:iCs/>
      <w:sz w:val="28"/>
    </w:rPr>
  </w:style>
  <w:style w:type="character" w:customStyle="1" w:styleId="25">
    <w:name w:val="Основной текст с отступом 2 Знак"/>
    <w:link w:val="24"/>
    <w:uiPriority w:val="99"/>
    <w:rPr>
      <w:i/>
      <w:sz w:val="24"/>
    </w:rPr>
  </w:style>
  <w:style w:type="character" w:customStyle="1" w:styleId="ae">
    <w:name w:val="Нижний колонтитул Знак"/>
    <w:link w:val="ad"/>
    <w:uiPriority w:val="99"/>
    <w:rPr>
      <w:sz w:val="24"/>
    </w:rPr>
  </w:style>
  <w:style w:type="character" w:styleId="afd">
    <w:name w:val="page number"/>
    <w:uiPriority w:val="99"/>
    <w:rPr>
      <w:rFonts w:cs="Times New Roman"/>
    </w:rPr>
  </w:style>
  <w:style w:type="character" w:customStyle="1" w:styleId="ac">
    <w:name w:val="Верхний колонтитул Знак"/>
    <w:link w:val="ab"/>
    <w:uiPriority w:val="99"/>
    <w:semiHidden/>
    <w:rPr>
      <w:sz w:val="24"/>
      <w:szCs w:val="24"/>
    </w:rPr>
  </w:style>
  <w:style w:type="paragraph" w:styleId="afe">
    <w:name w:val="Body Text"/>
    <w:basedOn w:val="a"/>
    <w:link w:val="aff"/>
    <w:uiPriority w:val="99"/>
    <w:pPr>
      <w:jc w:val="both"/>
    </w:pPr>
    <w:rPr>
      <w:sz w:val="32"/>
    </w:rPr>
  </w:style>
  <w:style w:type="character" w:customStyle="1" w:styleId="aff">
    <w:name w:val="Основной текст Знак"/>
    <w:link w:val="afe"/>
    <w:uiPriority w:val="99"/>
    <w:semiHidden/>
    <w:rPr>
      <w:sz w:val="24"/>
      <w:szCs w:val="24"/>
    </w:rPr>
  </w:style>
  <w:style w:type="paragraph" w:customStyle="1" w:styleId="Noeeu">
    <w:name w:val="Noeeu"/>
    <w:uiPriority w:val="99"/>
    <w:pPr>
      <w:widowControl w:val="0"/>
    </w:pPr>
    <w:rPr>
      <w:rFonts w:ascii="Courier New" w:hAnsi="Courier New"/>
      <w:spacing w:val="-1"/>
      <w:position w:val="-1"/>
      <w:sz w:val="24"/>
      <w:lang w:val="en-US" w:eastAsia="ru-RU"/>
    </w:rPr>
  </w:style>
  <w:style w:type="paragraph" w:customStyle="1" w:styleId="Ee9">
    <w:name w:val="ОбычныEe9"/>
    <w:uiPriority w:val="99"/>
    <w:pPr>
      <w:widowControl w:val="0"/>
    </w:pPr>
    <w:rPr>
      <w:lang w:eastAsia="ru-RU"/>
    </w:rPr>
  </w:style>
  <w:style w:type="paragraph" w:styleId="32">
    <w:name w:val="Body Text 3"/>
    <w:basedOn w:val="Ee9"/>
    <w:link w:val="33"/>
    <w:uiPriority w:val="99"/>
    <w:rPr>
      <w:sz w:val="28"/>
      <w:szCs w:val="28"/>
    </w:rPr>
  </w:style>
  <w:style w:type="character" w:customStyle="1" w:styleId="33">
    <w:name w:val="Основной текст 3 Знак"/>
    <w:link w:val="32"/>
    <w:uiPriority w:val="99"/>
    <w:semiHidden/>
    <w:rPr>
      <w:sz w:val="16"/>
      <w:szCs w:val="16"/>
    </w:rPr>
  </w:style>
  <w:style w:type="paragraph" w:styleId="aff0">
    <w:name w:val="Plain Text"/>
    <w:basedOn w:val="a"/>
    <w:link w:val="aff1"/>
    <w:uiPriority w:val="99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uiPriority w:val="99"/>
    <w:rPr>
      <w:rFonts w:ascii="Courier New" w:hAnsi="Courier New"/>
    </w:rPr>
  </w:style>
  <w:style w:type="paragraph" w:styleId="34">
    <w:name w:val="Body Text Indent 3"/>
    <w:basedOn w:val="a"/>
    <w:link w:val="35"/>
    <w:uiPriority w:val="9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</w:rPr>
  </w:style>
  <w:style w:type="character" w:customStyle="1" w:styleId="a6">
    <w:name w:val="Название Знак"/>
    <w:link w:val="a5"/>
    <w:uiPriority w:val="99"/>
    <w:rPr>
      <w:b/>
      <w:sz w:val="28"/>
    </w:rPr>
  </w:style>
  <w:style w:type="character" w:customStyle="1" w:styleId="a8">
    <w:name w:val="Подзаголовок Знак"/>
    <w:link w:val="a7"/>
    <w:uiPriority w:val="99"/>
    <w:rPr>
      <w:b/>
      <w:sz w:val="32"/>
    </w:rPr>
  </w:style>
  <w:style w:type="paragraph" w:styleId="26">
    <w:name w:val="Body Text 2"/>
    <w:basedOn w:val="a"/>
    <w:link w:val="27"/>
    <w:uiPriority w:val="99"/>
    <w:pPr>
      <w:jc w:val="both"/>
    </w:pPr>
    <w:rPr>
      <w:sz w:val="28"/>
      <w:szCs w:val="20"/>
    </w:rPr>
  </w:style>
  <w:style w:type="character" w:customStyle="1" w:styleId="27">
    <w:name w:val="Основной текст 2 Знак"/>
    <w:link w:val="26"/>
    <w:uiPriority w:val="99"/>
    <w:rPr>
      <w:sz w:val="28"/>
    </w:rPr>
  </w:style>
  <w:style w:type="paragraph" w:customStyle="1" w:styleId="aff2">
    <w:name w:val="СтильИС"/>
    <w:basedOn w:val="a"/>
    <w:uiPriority w:val="99"/>
    <w:pPr>
      <w:ind w:firstLine="567"/>
      <w:jc w:val="both"/>
    </w:pPr>
    <w:rPr>
      <w:sz w:val="32"/>
      <w:szCs w:val="20"/>
    </w:rPr>
  </w:style>
  <w:style w:type="paragraph" w:customStyle="1" w:styleId="12">
    <w:name w:val="Т1"/>
    <w:basedOn w:val="afe"/>
    <w:uiPriority w:val="99"/>
    <w:pPr>
      <w:tabs>
        <w:tab w:val="num" w:pos="1650"/>
      </w:tabs>
      <w:spacing w:before="60"/>
      <w:ind w:left="1650" w:hanging="930"/>
    </w:pPr>
    <w:rPr>
      <w:b/>
      <w:szCs w:val="20"/>
    </w:rPr>
  </w:style>
  <w:style w:type="paragraph" w:styleId="aff3">
    <w:name w:val="List"/>
    <w:basedOn w:val="a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customStyle="1" w:styleId="rvts6">
    <w:name w:val="rvts6"/>
    <w:uiPriority w:val="99"/>
    <w:rPr>
      <w:rFonts w:ascii="Times New Roman" w:hAnsi="Times New Roman"/>
      <w:sz w:val="28"/>
    </w:rPr>
  </w:style>
  <w:style w:type="paragraph" w:customStyle="1" w:styleId="heading2">
    <w:name w:val="heading 2 Знак"/>
    <w:basedOn w:val="a"/>
    <w:next w:val="a"/>
    <w:uiPriority w:val="99"/>
    <w:pPr>
      <w:keepNext/>
      <w:widowControl w:val="0"/>
      <w:spacing w:line="360" w:lineRule="auto"/>
      <w:ind w:left="260" w:right="1000" w:firstLine="709"/>
      <w:jc w:val="center"/>
      <w:outlineLvl w:val="1"/>
    </w:pPr>
    <w:rPr>
      <w:rFonts w:ascii="Arial" w:hAnsi="Arial"/>
      <w:szCs w:val="20"/>
    </w:rPr>
  </w:style>
  <w:style w:type="character" w:customStyle="1" w:styleId="af4">
    <w:name w:val="Текст сноски Знак"/>
    <w:link w:val="af3"/>
    <w:rPr>
      <w:rFonts w:cs="Times New Roman"/>
    </w:rPr>
  </w:style>
  <w:style w:type="paragraph" w:customStyle="1" w:styleId="aff4">
    <w:name w:val="Îáû÷íûé"/>
    <w:uiPriority w:val="99"/>
    <w:pPr>
      <w:ind w:firstLine="709"/>
      <w:jc w:val="both"/>
    </w:pPr>
    <w:rPr>
      <w:lang w:eastAsia="ru-RU"/>
    </w:rPr>
  </w:style>
  <w:style w:type="paragraph" w:customStyle="1" w:styleId="FR2">
    <w:name w:val="FR2"/>
    <w:uiPriority w:val="99"/>
    <w:pPr>
      <w:widowControl w:val="0"/>
      <w:spacing w:before="240"/>
      <w:ind w:left="120" w:firstLine="709"/>
      <w:jc w:val="both"/>
    </w:pPr>
    <w:rPr>
      <w:rFonts w:ascii="Arial" w:hAnsi="Arial" w:cs="Arial"/>
      <w:sz w:val="16"/>
      <w:szCs w:val="16"/>
      <w:lang w:eastAsia="ru-RU"/>
    </w:rPr>
  </w:style>
  <w:style w:type="paragraph" w:customStyle="1" w:styleId="36">
    <w:name w:val="заголовок 3"/>
    <w:basedOn w:val="a"/>
    <w:next w:val="a"/>
    <w:uiPriority w:val="99"/>
    <w:pPr>
      <w:keepNext/>
      <w:ind w:firstLine="709"/>
      <w:jc w:val="center"/>
    </w:pPr>
    <w:rPr>
      <w:b/>
      <w:sz w:val="28"/>
      <w:szCs w:val="20"/>
    </w:rPr>
  </w:style>
  <w:style w:type="paragraph" w:customStyle="1" w:styleId="Default">
    <w:name w:val="Default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eastAsia="ru-RU"/>
    </w:rPr>
  </w:style>
  <w:style w:type="paragraph" w:customStyle="1" w:styleId="Pa2">
    <w:name w:val="Pa2"/>
    <w:basedOn w:val="Default"/>
    <w:next w:val="Default"/>
    <w:uiPriority w:val="99"/>
    <w:pPr>
      <w:spacing w:line="211" w:lineRule="atLeast"/>
    </w:pPr>
    <w:rPr>
      <w:rFonts w:cs="Times New Roman"/>
    </w:rPr>
  </w:style>
  <w:style w:type="paragraph" w:customStyle="1" w:styleId="Pa3">
    <w:name w:val="Pa3"/>
    <w:basedOn w:val="Default"/>
    <w:next w:val="Default"/>
    <w:uiPriority w:val="99"/>
    <w:pPr>
      <w:spacing w:line="161" w:lineRule="atLeast"/>
    </w:pPr>
    <w:rPr>
      <w:rFonts w:cs="Times New Roman"/>
    </w:rPr>
  </w:style>
  <w:style w:type="paragraph" w:customStyle="1" w:styleId="Pa4">
    <w:name w:val="Pa4"/>
    <w:basedOn w:val="Default"/>
    <w:next w:val="Default"/>
    <w:uiPriority w:val="99"/>
    <w:pPr>
      <w:spacing w:line="281" w:lineRule="atLeast"/>
    </w:pPr>
    <w:rPr>
      <w:rFonts w:cs="Times New Roman"/>
    </w:rPr>
  </w:style>
  <w:style w:type="paragraph" w:styleId="aff5">
    <w:name w:val="Normal (Web)"/>
    <w:basedOn w:val="a"/>
    <w:pPr>
      <w:ind w:firstLine="709"/>
      <w:jc w:val="both"/>
    </w:pPr>
  </w:style>
  <w:style w:type="paragraph" w:customStyle="1" w:styleId="13">
    <w:name w:val="Обычный1"/>
    <w:uiPriority w:val="99"/>
    <w:pPr>
      <w:widowControl w:val="0"/>
      <w:spacing w:line="280" w:lineRule="auto"/>
      <w:ind w:firstLine="460"/>
      <w:jc w:val="both"/>
    </w:pPr>
    <w:rPr>
      <w:lang w:eastAsia="ru-RU"/>
    </w:rPr>
  </w:style>
  <w:style w:type="character" w:styleId="aff6">
    <w:name w:val="Strong"/>
    <w:uiPriority w:val="99"/>
    <w:qFormat/>
    <w:rPr>
      <w:rFonts w:cs="Times New Roman"/>
      <w:b/>
    </w:rPr>
  </w:style>
  <w:style w:type="paragraph" w:styleId="aff7">
    <w:name w:val="Balloon Text"/>
    <w:basedOn w:val="a"/>
    <w:link w:val="aff8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customStyle="1" w:styleId="aff8">
    <w:name w:val="Текст выноски Знак"/>
    <w:link w:val="aff7"/>
    <w:uiPriority w:val="99"/>
    <w:rPr>
      <w:rFonts w:ascii="Tahoma" w:hAnsi="Tahoma"/>
      <w:sz w:val="16"/>
    </w:rPr>
  </w:style>
  <w:style w:type="paragraph" w:customStyle="1" w:styleId="310">
    <w:name w:val="Основной текст 31"/>
    <w:basedOn w:val="a"/>
    <w:uiPriority w:val="99"/>
    <w:rPr>
      <w:b/>
      <w:bCs/>
      <w:sz w:val="28"/>
      <w:lang w:eastAsia="ar-SA"/>
    </w:rPr>
  </w:style>
  <w:style w:type="character" w:customStyle="1" w:styleId="apple-converted-space">
    <w:name w:val="apple-converted-space"/>
    <w:uiPriority w:val="99"/>
  </w:style>
  <w:style w:type="character" w:styleId="aff9">
    <w:name w:val="Emphasis"/>
    <w:uiPriority w:val="99"/>
    <w:qFormat/>
    <w:rPr>
      <w:rFonts w:cs="Times New Roman"/>
      <w:i/>
    </w:rPr>
  </w:style>
  <w:style w:type="paragraph" w:styleId="28">
    <w:name w:val="List 2"/>
    <w:basedOn w:val="a"/>
    <w:uiPriority w:val="99"/>
    <w:pPr>
      <w:ind w:left="566" w:hanging="283"/>
      <w:contextualSpacing/>
      <w:jc w:val="both"/>
    </w:pPr>
    <w:rPr>
      <w:sz w:val="20"/>
      <w:szCs w:val="20"/>
    </w:rPr>
  </w:style>
  <w:style w:type="paragraph" w:customStyle="1" w:styleId="affa">
    <w:name w:val="Стиль РИ"/>
    <w:basedOn w:val="26"/>
    <w:uiPriority w:val="99"/>
    <w:pPr>
      <w:ind w:firstLine="709"/>
    </w:pPr>
    <w:rPr>
      <w:sz w:val="32"/>
    </w:rPr>
  </w:style>
  <w:style w:type="paragraph" w:customStyle="1" w:styleId="affb">
    <w:name w:val="Прижатый влево"/>
    <w:basedOn w:val="a"/>
    <w:next w:val="a"/>
    <w:uiPriority w:val="99"/>
    <w:pPr>
      <w:widowControl w:val="0"/>
    </w:pPr>
    <w:rPr>
      <w:rFonts w:ascii="Arial" w:hAnsi="Arial" w:cs="Arial"/>
    </w:rPr>
  </w:style>
  <w:style w:type="paragraph" w:customStyle="1" w:styleId="TableParagraph">
    <w:name w:val="Table Paragraph"/>
    <w:basedOn w:val="a"/>
    <w:uiPriority w:val="1"/>
    <w:qFormat/>
    <w:pPr>
      <w:widowControl w:val="0"/>
      <w:ind w:left="103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mptyLayoutCell">
    <w:name w:val="EmptyLayoutCell"/>
    <w:basedOn w:val="a"/>
    <w:rPr>
      <w:sz w:val="2"/>
      <w:szCs w:val="20"/>
      <w:lang w:eastAsia="en-US"/>
    </w:rPr>
  </w:style>
  <w:style w:type="character" w:customStyle="1" w:styleId="fontstyle01">
    <w:name w:val="fontstyle01"/>
    <w:rPr>
      <w:rFonts w:ascii="TimesNewRomanPSMT" w:hAnsi="TimesNewRomanPSMT"/>
      <w:color w:val="000000"/>
      <w:sz w:val="24"/>
      <w:szCs w:val="24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ru-RU"/>
    </w:rPr>
  </w:style>
  <w:style w:type="paragraph" w:customStyle="1" w:styleId="Normal">
    <w:name w:val="Normal Знак"/>
    <w:rPr>
      <w:lang w:eastAsia="ru-RU"/>
    </w:rPr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technologies.su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://www.urait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://www.znanium.com" TargetMode="External"/><Relationship Id="rId10" Type="http://schemas.openxmlformats.org/officeDocument/2006/relationships/image" Target="media/image10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http://www.elibrary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8012</Words>
  <Characters>45670</Characters>
  <Application>Microsoft Office Word</Application>
  <DocSecurity>0</DocSecurity>
  <Lines>380</Lines>
  <Paragraphs>107</Paragraphs>
  <ScaleCrop>false</ScaleCrop>
  <Company>home</Company>
  <LinksUpToDate>false</LinksUpToDate>
  <CharactersWithSpaces>53575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Железова Татьяна Александровна</cp:lastModifiedBy>
  <cp:revision>7</cp:revision>
  <dcterms:created xsi:type="dcterms:W3CDTF">2025-05-16T04:25:00Z</dcterms:created>
  <dcterms:modified xsi:type="dcterms:W3CDTF">2026-07-21T02:39:00Z</dcterms:modified>
  <cp:version>917504</cp:version>
</cp:coreProperties>
</file>